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2FAB" w:rsidRDefault="00A12FAB" w:rsidP="00430DB2">
      <w:pPr>
        <w:pStyle w:val="Cmsor1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HÁRMASHATÁR-HEGY REPÜLŐTÉRÉNEK</w:t>
      </w:r>
    </w:p>
    <w:p w:rsidR="00FC6ACE" w:rsidRDefault="002E7D1E" w:rsidP="000A1A50">
      <w:pPr>
        <w:pStyle w:val="Cmsor1"/>
        <w:rPr>
          <w:b/>
          <w:sz w:val="28"/>
          <w:szCs w:val="28"/>
        </w:rPr>
      </w:pPr>
      <w:r>
        <w:rPr>
          <w:b/>
          <w:sz w:val="28"/>
          <w:szCs w:val="28"/>
        </w:rPr>
        <w:t>Terület használati</w:t>
      </w:r>
      <w:r w:rsidR="00FC6ACE" w:rsidRPr="000A1A50">
        <w:rPr>
          <w:b/>
          <w:sz w:val="28"/>
          <w:szCs w:val="28"/>
        </w:rPr>
        <w:t xml:space="preserve"> </w:t>
      </w:r>
      <w:r w:rsidR="00A12FAB">
        <w:rPr>
          <w:b/>
          <w:sz w:val="28"/>
          <w:szCs w:val="28"/>
        </w:rPr>
        <w:t>szerződése</w:t>
      </w:r>
    </w:p>
    <w:p w:rsidR="00A12FAB" w:rsidRPr="00A12FAB" w:rsidRDefault="00A12FAB" w:rsidP="00DA132E">
      <w:pPr>
        <w:spacing w:after="240"/>
        <w:jc w:val="center"/>
      </w:pPr>
      <w:r>
        <w:t>siklórepülés oktatása céljából</w:t>
      </w:r>
    </w:p>
    <w:p w:rsidR="00FC6ACE" w:rsidRPr="00D34288" w:rsidRDefault="00FC6ACE" w:rsidP="0003532D">
      <w:pPr>
        <w:jc w:val="both"/>
        <w:rPr>
          <w:sz w:val="24"/>
          <w:szCs w:val="24"/>
        </w:rPr>
      </w:pPr>
      <w:bookmarkStart w:id="0" w:name="__RefHeading__2_1175379981"/>
      <w:bookmarkEnd w:id="0"/>
      <w:r w:rsidRPr="00D34288">
        <w:rPr>
          <w:sz w:val="24"/>
          <w:szCs w:val="24"/>
        </w:rPr>
        <w:t xml:space="preserve">amely létrejött egyrészről a </w:t>
      </w:r>
    </w:p>
    <w:p w:rsidR="00FC6ACE" w:rsidRPr="0003532D" w:rsidRDefault="00D34288" w:rsidP="0003532D">
      <w:pPr>
        <w:tabs>
          <w:tab w:val="right" w:pos="4820"/>
        </w:tabs>
        <w:ind w:left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Név: </w:t>
      </w:r>
      <w:r w:rsidR="00FC6ACE" w:rsidRPr="0003532D">
        <w:rPr>
          <w:b/>
          <w:bCs/>
          <w:sz w:val="24"/>
          <w:szCs w:val="24"/>
        </w:rPr>
        <w:t>Műegyetemi Sportrepülő Egyesület</w:t>
      </w:r>
    </w:p>
    <w:p w:rsidR="00D34288" w:rsidRDefault="00D34288" w:rsidP="0003532D">
      <w:pPr>
        <w:tabs>
          <w:tab w:val="right" w:pos="482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Cím:</w:t>
      </w:r>
      <w:r w:rsidR="00FC6ACE" w:rsidRPr="0003532D">
        <w:rPr>
          <w:b/>
          <w:bCs/>
          <w:sz w:val="24"/>
          <w:szCs w:val="24"/>
        </w:rPr>
        <w:t>1138 Budapest, Dagály utca 11.</w:t>
      </w:r>
    </w:p>
    <w:p w:rsidR="00D34288" w:rsidRDefault="00FC6ACE" w:rsidP="0003532D">
      <w:pPr>
        <w:tabs>
          <w:tab w:val="right" w:pos="4820"/>
        </w:tabs>
        <w:ind w:left="426"/>
        <w:jc w:val="both"/>
        <w:rPr>
          <w:sz w:val="24"/>
          <w:szCs w:val="24"/>
        </w:rPr>
      </w:pPr>
      <w:r w:rsidRPr="00D34288">
        <w:rPr>
          <w:sz w:val="24"/>
          <w:szCs w:val="24"/>
        </w:rPr>
        <w:t>adószám:</w:t>
      </w:r>
      <w:r w:rsidRPr="0003532D">
        <w:rPr>
          <w:b/>
          <w:bCs/>
          <w:sz w:val="24"/>
          <w:szCs w:val="24"/>
        </w:rPr>
        <w:t>19636302-2-41</w:t>
      </w:r>
    </w:p>
    <w:p w:rsidR="00FC6ACE" w:rsidRPr="00D34288" w:rsidRDefault="00A12FAB" w:rsidP="0003532D">
      <w:pPr>
        <w:tabs>
          <w:tab w:val="right" w:pos="4820"/>
        </w:tabs>
        <w:ind w:left="426"/>
        <w:jc w:val="both"/>
        <w:rPr>
          <w:sz w:val="24"/>
          <w:szCs w:val="24"/>
        </w:rPr>
      </w:pPr>
      <w:r w:rsidRPr="00D34288">
        <w:rPr>
          <w:sz w:val="24"/>
          <w:szCs w:val="24"/>
        </w:rPr>
        <w:t xml:space="preserve">nyilvántartási száma: </w:t>
      </w:r>
      <w:r w:rsidRPr="0003532D">
        <w:rPr>
          <w:b/>
          <w:bCs/>
          <w:sz w:val="24"/>
          <w:szCs w:val="24"/>
        </w:rPr>
        <w:t>01-02-0001672</w:t>
      </w:r>
    </w:p>
    <w:p w:rsidR="00FC6ACE" w:rsidRPr="00D34288" w:rsidRDefault="00FC6ACE" w:rsidP="0003532D">
      <w:pPr>
        <w:tabs>
          <w:tab w:val="right" w:pos="4820"/>
        </w:tabs>
        <w:ind w:left="426"/>
        <w:jc w:val="both"/>
        <w:rPr>
          <w:sz w:val="24"/>
          <w:szCs w:val="24"/>
        </w:rPr>
      </w:pPr>
      <w:r w:rsidRPr="00D34288">
        <w:rPr>
          <w:sz w:val="24"/>
          <w:szCs w:val="24"/>
        </w:rPr>
        <w:t xml:space="preserve">képviseli: </w:t>
      </w:r>
      <w:r w:rsidRPr="0003532D">
        <w:rPr>
          <w:b/>
          <w:bCs/>
          <w:sz w:val="24"/>
          <w:szCs w:val="24"/>
        </w:rPr>
        <w:t>Gavronek Ferenc</w:t>
      </w:r>
      <w:r w:rsidRPr="00D34288">
        <w:rPr>
          <w:sz w:val="24"/>
          <w:szCs w:val="24"/>
        </w:rPr>
        <w:t xml:space="preserve"> – elnök),</w:t>
      </w:r>
    </w:p>
    <w:p w:rsidR="00FC6ACE" w:rsidRPr="00D34288" w:rsidRDefault="00FC6ACE" w:rsidP="0003532D">
      <w:pPr>
        <w:tabs>
          <w:tab w:val="right" w:pos="4820"/>
        </w:tabs>
        <w:ind w:left="426"/>
        <w:jc w:val="both"/>
        <w:rPr>
          <w:sz w:val="24"/>
          <w:szCs w:val="24"/>
        </w:rPr>
      </w:pPr>
      <w:r w:rsidRPr="00D34288">
        <w:rPr>
          <w:sz w:val="24"/>
          <w:szCs w:val="24"/>
        </w:rPr>
        <w:t xml:space="preserve">továbbiakban </w:t>
      </w:r>
      <w:r w:rsidR="00DA132E" w:rsidRPr="00DA132E">
        <w:rPr>
          <w:i/>
          <w:iCs/>
          <w:sz w:val="24"/>
          <w:szCs w:val="24"/>
        </w:rPr>
        <w:t>Üzemeltető</w:t>
      </w:r>
    </w:p>
    <w:p w:rsidR="00FC6ACE" w:rsidRPr="00D34288" w:rsidRDefault="00FC6ACE" w:rsidP="0003532D">
      <w:pPr>
        <w:spacing w:before="120" w:after="120"/>
        <w:jc w:val="both"/>
        <w:rPr>
          <w:rFonts w:eastAsia="Garamond"/>
          <w:sz w:val="24"/>
          <w:szCs w:val="24"/>
        </w:rPr>
      </w:pPr>
      <w:r w:rsidRPr="00D34288">
        <w:rPr>
          <w:sz w:val="24"/>
          <w:szCs w:val="24"/>
        </w:rPr>
        <w:t>valamint másrészről a</w:t>
      </w:r>
    </w:p>
    <w:p w:rsidR="00FC6ACE" w:rsidRPr="00D34288" w:rsidRDefault="00A12FAB" w:rsidP="00A31DE3">
      <w:pPr>
        <w:spacing w:line="360" w:lineRule="auto"/>
        <w:ind w:left="425"/>
        <w:jc w:val="both"/>
        <w:rPr>
          <w:sz w:val="24"/>
          <w:szCs w:val="24"/>
        </w:rPr>
      </w:pPr>
      <w:r w:rsidRPr="00D34288">
        <w:rPr>
          <w:sz w:val="24"/>
          <w:szCs w:val="24"/>
        </w:rPr>
        <w:t xml:space="preserve">Név: </w:t>
      </w:r>
      <w:r w:rsidR="00FC6ACE" w:rsidRPr="00D34288">
        <w:rPr>
          <w:sz w:val="24"/>
          <w:szCs w:val="24"/>
        </w:rPr>
        <w:t xml:space="preserve"> </w:t>
      </w:r>
      <w:r w:rsidRPr="00D34288">
        <w:rPr>
          <w:sz w:val="24"/>
          <w:szCs w:val="24"/>
        </w:rPr>
        <w:t>………</w:t>
      </w:r>
      <w:r w:rsidR="0003532D">
        <w:rPr>
          <w:sz w:val="24"/>
          <w:szCs w:val="24"/>
        </w:rPr>
        <w:t>…..</w:t>
      </w:r>
      <w:r w:rsidRPr="00D34288">
        <w:rPr>
          <w:sz w:val="24"/>
          <w:szCs w:val="24"/>
        </w:rPr>
        <w:t>…………</w:t>
      </w:r>
      <w:r w:rsidR="00A31DE3">
        <w:rPr>
          <w:sz w:val="24"/>
          <w:szCs w:val="24"/>
        </w:rPr>
        <w:t>……………</w:t>
      </w:r>
      <w:r w:rsidRPr="00D34288">
        <w:rPr>
          <w:sz w:val="24"/>
          <w:szCs w:val="24"/>
        </w:rPr>
        <w:t>…</w:t>
      </w:r>
      <w:r w:rsidR="00A31DE3">
        <w:rPr>
          <w:sz w:val="24"/>
          <w:szCs w:val="24"/>
        </w:rPr>
        <w:t>……...</w:t>
      </w:r>
    </w:p>
    <w:p w:rsidR="00A12FAB" w:rsidRPr="00D34288" w:rsidRDefault="00A12FAB" w:rsidP="00A31DE3">
      <w:pPr>
        <w:spacing w:line="360" w:lineRule="auto"/>
        <w:ind w:left="425"/>
        <w:jc w:val="both"/>
        <w:rPr>
          <w:sz w:val="24"/>
          <w:szCs w:val="24"/>
        </w:rPr>
      </w:pPr>
      <w:r w:rsidRPr="00D34288">
        <w:rPr>
          <w:sz w:val="24"/>
          <w:szCs w:val="24"/>
        </w:rPr>
        <w:t>an: ……………………</w:t>
      </w:r>
      <w:r w:rsidR="0003532D">
        <w:rPr>
          <w:sz w:val="24"/>
          <w:szCs w:val="24"/>
        </w:rPr>
        <w:t>……</w:t>
      </w:r>
      <w:r w:rsidR="00A31DE3">
        <w:rPr>
          <w:sz w:val="24"/>
          <w:szCs w:val="24"/>
        </w:rPr>
        <w:t>…………….</w:t>
      </w:r>
      <w:r w:rsidR="0003532D">
        <w:rPr>
          <w:sz w:val="24"/>
          <w:szCs w:val="24"/>
        </w:rPr>
        <w:t>.</w:t>
      </w:r>
      <w:r w:rsidRPr="00D34288">
        <w:rPr>
          <w:sz w:val="24"/>
          <w:szCs w:val="24"/>
        </w:rPr>
        <w:t>.</w:t>
      </w:r>
      <w:r w:rsidR="00A31DE3">
        <w:rPr>
          <w:sz w:val="24"/>
          <w:szCs w:val="24"/>
        </w:rPr>
        <w:t>.........</w:t>
      </w:r>
    </w:p>
    <w:p w:rsidR="00A12FAB" w:rsidRPr="00D34288" w:rsidRDefault="00A12FAB" w:rsidP="00A31DE3">
      <w:pPr>
        <w:spacing w:line="360" w:lineRule="auto"/>
        <w:ind w:left="425"/>
        <w:jc w:val="both"/>
        <w:rPr>
          <w:sz w:val="24"/>
          <w:szCs w:val="24"/>
        </w:rPr>
      </w:pPr>
      <w:r w:rsidRPr="00D34288">
        <w:rPr>
          <w:sz w:val="24"/>
          <w:szCs w:val="24"/>
        </w:rPr>
        <w:t>szül hely</w:t>
      </w:r>
      <w:r w:rsidR="00A31DE3">
        <w:rPr>
          <w:sz w:val="24"/>
          <w:szCs w:val="24"/>
        </w:rPr>
        <w:t>, idő</w:t>
      </w:r>
      <w:r w:rsidRPr="00D34288">
        <w:rPr>
          <w:sz w:val="24"/>
          <w:szCs w:val="24"/>
        </w:rPr>
        <w:t>: ……………</w:t>
      </w:r>
      <w:r w:rsidR="00A31DE3">
        <w:rPr>
          <w:sz w:val="24"/>
          <w:szCs w:val="24"/>
        </w:rPr>
        <w:t>………….</w:t>
      </w:r>
      <w:r w:rsidRPr="00D34288">
        <w:rPr>
          <w:sz w:val="24"/>
          <w:szCs w:val="24"/>
        </w:rPr>
        <w:t>………</w:t>
      </w:r>
      <w:r w:rsidR="00A31DE3">
        <w:rPr>
          <w:sz w:val="24"/>
          <w:szCs w:val="24"/>
        </w:rPr>
        <w:t>…..</w:t>
      </w:r>
    </w:p>
    <w:p w:rsidR="00FC6ACE" w:rsidRPr="00D34288" w:rsidRDefault="00A12FAB" w:rsidP="00A31DE3">
      <w:pPr>
        <w:spacing w:line="360" w:lineRule="auto"/>
        <w:ind w:left="425"/>
        <w:jc w:val="both"/>
        <w:rPr>
          <w:sz w:val="24"/>
          <w:szCs w:val="24"/>
        </w:rPr>
      </w:pPr>
      <w:r w:rsidRPr="00D34288">
        <w:rPr>
          <w:sz w:val="24"/>
          <w:szCs w:val="24"/>
        </w:rPr>
        <w:t>Levelezési cím: …………</w:t>
      </w:r>
      <w:r w:rsidR="00A31DE3">
        <w:rPr>
          <w:sz w:val="24"/>
          <w:szCs w:val="24"/>
        </w:rPr>
        <w:t>…………………..</w:t>
      </w:r>
      <w:r w:rsidRPr="00D34288">
        <w:rPr>
          <w:sz w:val="24"/>
          <w:szCs w:val="24"/>
        </w:rPr>
        <w:t>…</w:t>
      </w:r>
      <w:r w:rsidR="0003532D">
        <w:rPr>
          <w:sz w:val="24"/>
          <w:szCs w:val="24"/>
        </w:rPr>
        <w:t>..</w:t>
      </w:r>
    </w:p>
    <w:p w:rsidR="00A12FAB" w:rsidRPr="00D34288" w:rsidRDefault="00A12FAB" w:rsidP="00A31DE3">
      <w:pPr>
        <w:spacing w:line="360" w:lineRule="auto"/>
        <w:ind w:left="425"/>
        <w:jc w:val="both"/>
        <w:rPr>
          <w:sz w:val="24"/>
          <w:szCs w:val="24"/>
        </w:rPr>
      </w:pPr>
      <w:r w:rsidRPr="00D34288">
        <w:rPr>
          <w:sz w:val="24"/>
          <w:szCs w:val="24"/>
        </w:rPr>
        <w:t>e_mail: ………………</w:t>
      </w:r>
      <w:r w:rsidR="00A31DE3">
        <w:rPr>
          <w:sz w:val="24"/>
          <w:szCs w:val="24"/>
        </w:rPr>
        <w:t>…………………….</w:t>
      </w:r>
      <w:r w:rsidRPr="00D34288">
        <w:rPr>
          <w:sz w:val="24"/>
          <w:szCs w:val="24"/>
        </w:rPr>
        <w:t>……</w:t>
      </w:r>
      <w:r w:rsidR="0003532D">
        <w:rPr>
          <w:sz w:val="24"/>
          <w:szCs w:val="24"/>
        </w:rPr>
        <w:t>.</w:t>
      </w:r>
    </w:p>
    <w:p w:rsidR="00A12FAB" w:rsidRPr="00D34288" w:rsidRDefault="00A12FAB" w:rsidP="00A31DE3">
      <w:pPr>
        <w:spacing w:line="360" w:lineRule="auto"/>
        <w:ind w:left="425"/>
        <w:jc w:val="both"/>
        <w:rPr>
          <w:sz w:val="24"/>
          <w:szCs w:val="24"/>
        </w:rPr>
      </w:pPr>
      <w:r w:rsidRPr="00D34288">
        <w:rPr>
          <w:sz w:val="24"/>
          <w:szCs w:val="24"/>
        </w:rPr>
        <w:t>telefoszáma: ………………</w:t>
      </w:r>
      <w:r w:rsidR="00A31DE3">
        <w:rPr>
          <w:sz w:val="24"/>
          <w:szCs w:val="24"/>
        </w:rPr>
        <w:t>……………………..</w:t>
      </w:r>
    </w:p>
    <w:p w:rsidR="00FC6ACE" w:rsidRPr="00D34288" w:rsidRDefault="00FC6ACE" w:rsidP="00A31DE3">
      <w:pPr>
        <w:spacing w:after="120" w:line="360" w:lineRule="auto"/>
        <w:ind w:left="425"/>
        <w:jc w:val="both"/>
        <w:rPr>
          <w:sz w:val="24"/>
          <w:szCs w:val="24"/>
        </w:rPr>
      </w:pPr>
      <w:r w:rsidRPr="00D34288">
        <w:rPr>
          <w:sz w:val="24"/>
          <w:szCs w:val="24"/>
        </w:rPr>
        <w:t xml:space="preserve">továbbiakban: </w:t>
      </w:r>
      <w:r w:rsidR="00DA132E" w:rsidRPr="00DA132E">
        <w:rPr>
          <w:i/>
          <w:iCs/>
          <w:sz w:val="24"/>
          <w:szCs w:val="24"/>
        </w:rPr>
        <w:t>Oktató</w:t>
      </w:r>
    </w:p>
    <w:p w:rsidR="00FC6ACE" w:rsidRPr="00D34288" w:rsidRDefault="00FC6ACE" w:rsidP="0003532D">
      <w:pPr>
        <w:spacing w:before="120" w:after="120"/>
        <w:jc w:val="both"/>
        <w:rPr>
          <w:sz w:val="24"/>
          <w:szCs w:val="24"/>
        </w:rPr>
      </w:pPr>
      <w:r w:rsidRPr="00D34288">
        <w:rPr>
          <w:sz w:val="24"/>
          <w:szCs w:val="24"/>
        </w:rPr>
        <w:t>(</w:t>
      </w:r>
      <w:r w:rsidR="00DA132E" w:rsidRPr="00DA132E">
        <w:rPr>
          <w:i/>
          <w:iCs/>
          <w:sz w:val="24"/>
          <w:szCs w:val="24"/>
        </w:rPr>
        <w:t>Üzemeltető</w:t>
      </w:r>
      <w:r w:rsidRPr="00D34288">
        <w:rPr>
          <w:sz w:val="24"/>
          <w:szCs w:val="24"/>
        </w:rPr>
        <w:t xml:space="preserve"> és </w:t>
      </w:r>
      <w:r w:rsidR="00DA132E" w:rsidRPr="00DA132E">
        <w:rPr>
          <w:i/>
          <w:iCs/>
          <w:sz w:val="24"/>
          <w:szCs w:val="24"/>
        </w:rPr>
        <w:t>Oktató</w:t>
      </w:r>
      <w:r w:rsidRPr="00D34288">
        <w:rPr>
          <w:sz w:val="24"/>
          <w:szCs w:val="24"/>
        </w:rPr>
        <w:t xml:space="preserve"> együtt: </w:t>
      </w:r>
      <w:r w:rsidRPr="0003532D">
        <w:rPr>
          <w:i/>
          <w:iCs/>
          <w:sz w:val="24"/>
          <w:szCs w:val="24"/>
        </w:rPr>
        <w:t>Szerződő Felek</w:t>
      </w:r>
      <w:r w:rsidRPr="00D34288">
        <w:rPr>
          <w:sz w:val="24"/>
          <w:szCs w:val="24"/>
        </w:rPr>
        <w:t>)</w:t>
      </w:r>
    </w:p>
    <w:p w:rsidR="00FC6ACE" w:rsidRPr="00D34288" w:rsidRDefault="00FC6ACE" w:rsidP="0003532D">
      <w:pPr>
        <w:spacing w:before="120" w:after="120"/>
        <w:jc w:val="both"/>
        <w:rPr>
          <w:sz w:val="24"/>
          <w:szCs w:val="24"/>
        </w:rPr>
      </w:pPr>
      <w:r w:rsidRPr="00D34288">
        <w:rPr>
          <w:sz w:val="24"/>
          <w:szCs w:val="24"/>
        </w:rPr>
        <w:t>között az alulírott napon és helyen az alábbiak szerint:</w:t>
      </w:r>
    </w:p>
    <w:p w:rsidR="00D34288" w:rsidRPr="00430DB2" w:rsidRDefault="00D34288" w:rsidP="0003532D">
      <w:pPr>
        <w:numPr>
          <w:ilvl w:val="0"/>
          <w:numId w:val="8"/>
        </w:numPr>
        <w:spacing w:before="120" w:after="120"/>
        <w:jc w:val="both"/>
        <w:rPr>
          <w:b/>
          <w:bCs/>
          <w:sz w:val="24"/>
          <w:szCs w:val="24"/>
        </w:rPr>
      </w:pPr>
      <w:r w:rsidRPr="00430DB2">
        <w:rPr>
          <w:b/>
          <w:bCs/>
          <w:sz w:val="24"/>
          <w:szCs w:val="24"/>
        </w:rPr>
        <w:t xml:space="preserve">Szerződés </w:t>
      </w:r>
      <w:r w:rsidR="00430DB2" w:rsidRPr="00430DB2">
        <w:rPr>
          <w:b/>
          <w:bCs/>
          <w:sz w:val="24"/>
          <w:szCs w:val="24"/>
        </w:rPr>
        <w:t>t</w:t>
      </w:r>
      <w:r w:rsidRPr="00430DB2">
        <w:rPr>
          <w:b/>
          <w:bCs/>
          <w:sz w:val="24"/>
          <w:szCs w:val="24"/>
        </w:rPr>
        <w:t>árgya:</w:t>
      </w:r>
    </w:p>
    <w:p w:rsidR="0003532D" w:rsidRDefault="00690922" w:rsidP="005872C2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 w:rsidRPr="0003532D">
        <w:rPr>
          <w:sz w:val="24"/>
          <w:szCs w:val="24"/>
        </w:rPr>
        <w:t>A</w:t>
      </w:r>
      <w:r w:rsidR="00C54ED9" w:rsidRPr="0003532D">
        <w:rPr>
          <w:sz w:val="24"/>
          <w:szCs w:val="24"/>
        </w:rPr>
        <w:t xml:space="preserve"> </w:t>
      </w:r>
      <w:r w:rsidR="00C54ED9" w:rsidRPr="00B618AC">
        <w:rPr>
          <w:b/>
          <w:bCs/>
          <w:sz w:val="24"/>
          <w:szCs w:val="24"/>
        </w:rPr>
        <w:t>Műegyetemi Sportrepülő Egyesület</w:t>
      </w:r>
      <w:r w:rsidRPr="0003532D">
        <w:rPr>
          <w:sz w:val="24"/>
          <w:szCs w:val="24"/>
        </w:rPr>
        <w:t xml:space="preserve">, mint </w:t>
      </w:r>
      <w:r w:rsidR="00B618AC">
        <w:rPr>
          <w:sz w:val="24"/>
          <w:szCs w:val="24"/>
        </w:rPr>
        <w:t xml:space="preserve"> LHHH - </w:t>
      </w:r>
      <w:r w:rsidR="00803FE0" w:rsidRPr="00803FE0">
        <w:rPr>
          <w:sz w:val="24"/>
          <w:szCs w:val="24"/>
        </w:rPr>
        <w:t>Hármashatár-hegy Repülőtér</w:t>
      </w:r>
      <w:r w:rsidR="00B618AC">
        <w:rPr>
          <w:sz w:val="24"/>
          <w:szCs w:val="24"/>
        </w:rPr>
        <w:t xml:space="preserve"> (továbbiakban: </w:t>
      </w:r>
      <w:r w:rsidR="00B618AC" w:rsidRPr="00B618AC">
        <w:rPr>
          <w:i/>
          <w:iCs/>
          <w:sz w:val="24"/>
          <w:szCs w:val="24"/>
        </w:rPr>
        <w:t>Repülőtér</w:t>
      </w:r>
      <w:r w:rsidR="00B618AC">
        <w:rPr>
          <w:sz w:val="24"/>
          <w:szCs w:val="24"/>
        </w:rPr>
        <w:t>)</w:t>
      </w:r>
      <w:r w:rsidR="00803FE0">
        <w:rPr>
          <w:i/>
          <w:iCs/>
          <w:sz w:val="24"/>
          <w:szCs w:val="24"/>
        </w:rPr>
        <w:t xml:space="preserve"> </w:t>
      </w:r>
      <w:r w:rsidR="00803FE0" w:rsidRPr="00803FE0">
        <w:rPr>
          <w:iCs/>
          <w:sz w:val="24"/>
          <w:szCs w:val="24"/>
        </w:rPr>
        <w:t>ü</w:t>
      </w:r>
      <w:r w:rsidR="00DA132E" w:rsidRPr="00803FE0">
        <w:rPr>
          <w:iCs/>
          <w:sz w:val="24"/>
          <w:szCs w:val="24"/>
        </w:rPr>
        <w:t>zemeltető</w:t>
      </w:r>
      <w:r w:rsidR="00803FE0" w:rsidRPr="00803FE0">
        <w:rPr>
          <w:iCs/>
          <w:sz w:val="24"/>
          <w:szCs w:val="24"/>
        </w:rPr>
        <w:t>je</w:t>
      </w:r>
      <w:r w:rsidRPr="0003532D">
        <w:rPr>
          <w:sz w:val="24"/>
          <w:szCs w:val="24"/>
        </w:rPr>
        <w:t xml:space="preserve"> a jelen szerződés alapján határozott időtartamra a</w:t>
      </w:r>
      <w:r w:rsidR="0067501E" w:rsidRPr="0003532D">
        <w:rPr>
          <w:sz w:val="24"/>
          <w:szCs w:val="24"/>
        </w:rPr>
        <w:t xml:space="preserve"> </w:t>
      </w:r>
      <w:r w:rsidR="00C54ED9" w:rsidRPr="0003532D">
        <w:rPr>
          <w:sz w:val="24"/>
          <w:szCs w:val="24"/>
        </w:rPr>
        <w:t>„</w:t>
      </w:r>
      <w:r w:rsidR="00C54ED9" w:rsidRPr="00430DB2">
        <w:rPr>
          <w:i/>
          <w:iCs/>
          <w:sz w:val="24"/>
          <w:szCs w:val="24"/>
        </w:rPr>
        <w:t>Hármashatár-hegy</w:t>
      </w:r>
      <w:r w:rsidR="0067501E" w:rsidRPr="00430DB2">
        <w:rPr>
          <w:i/>
          <w:iCs/>
          <w:sz w:val="24"/>
          <w:szCs w:val="24"/>
        </w:rPr>
        <w:t xml:space="preserve"> </w:t>
      </w:r>
      <w:r w:rsidR="00C54ED9" w:rsidRPr="00430DB2">
        <w:rPr>
          <w:i/>
          <w:iCs/>
          <w:sz w:val="24"/>
          <w:szCs w:val="24"/>
        </w:rPr>
        <w:t>Repülőtérrend</w:t>
      </w:r>
      <w:r w:rsidR="00C54ED9" w:rsidRPr="0003532D">
        <w:rPr>
          <w:sz w:val="24"/>
          <w:szCs w:val="24"/>
        </w:rPr>
        <w:t>ben”</w:t>
      </w:r>
      <w:r w:rsidR="00430DB2">
        <w:rPr>
          <w:sz w:val="24"/>
          <w:szCs w:val="24"/>
        </w:rPr>
        <w:t xml:space="preserve"> </w:t>
      </w:r>
      <w:r w:rsidR="00C54ED9" w:rsidRPr="0003532D">
        <w:rPr>
          <w:sz w:val="24"/>
          <w:szCs w:val="24"/>
        </w:rPr>
        <w:t xml:space="preserve">(továbbiakban: </w:t>
      </w:r>
      <w:r w:rsidR="00C54ED9" w:rsidRPr="00430DB2">
        <w:rPr>
          <w:i/>
          <w:iCs/>
          <w:sz w:val="24"/>
          <w:szCs w:val="24"/>
        </w:rPr>
        <w:t>Reptérrend</w:t>
      </w:r>
      <w:r w:rsidR="00C54ED9" w:rsidRPr="0003532D">
        <w:rPr>
          <w:sz w:val="24"/>
          <w:szCs w:val="24"/>
        </w:rPr>
        <w:t>)</w:t>
      </w:r>
      <w:r w:rsidRPr="0003532D">
        <w:rPr>
          <w:sz w:val="24"/>
          <w:szCs w:val="24"/>
        </w:rPr>
        <w:t xml:space="preserve"> definiált </w:t>
      </w:r>
      <w:r w:rsidR="00B37AE3">
        <w:rPr>
          <w:sz w:val="24"/>
          <w:szCs w:val="24"/>
        </w:rPr>
        <w:t xml:space="preserve">oktató </w:t>
      </w:r>
      <w:r w:rsidRPr="0003532D">
        <w:rPr>
          <w:sz w:val="24"/>
          <w:szCs w:val="24"/>
        </w:rPr>
        <w:t>területek</w:t>
      </w:r>
      <w:r w:rsidR="00C54ED9" w:rsidRPr="0003532D">
        <w:rPr>
          <w:sz w:val="24"/>
          <w:szCs w:val="24"/>
        </w:rPr>
        <w:t xml:space="preserve">en </w:t>
      </w:r>
      <w:r w:rsidR="00430DB2">
        <w:rPr>
          <w:sz w:val="24"/>
          <w:szCs w:val="24"/>
        </w:rPr>
        <w:t xml:space="preserve">(továbbiakban: </w:t>
      </w:r>
      <w:r w:rsidR="00430DB2" w:rsidRPr="00430DB2">
        <w:rPr>
          <w:i/>
          <w:iCs/>
          <w:sz w:val="24"/>
          <w:szCs w:val="24"/>
        </w:rPr>
        <w:t>Terület</w:t>
      </w:r>
      <w:r w:rsidR="00430DB2">
        <w:rPr>
          <w:sz w:val="24"/>
          <w:szCs w:val="24"/>
        </w:rPr>
        <w:t xml:space="preserve">) </w:t>
      </w:r>
      <w:r w:rsidR="00C54ED9" w:rsidRPr="0003532D">
        <w:rPr>
          <w:sz w:val="24"/>
          <w:szCs w:val="24"/>
        </w:rPr>
        <w:t>és szabályai szerint engedélyezi</w:t>
      </w:r>
      <w:r w:rsidRPr="0003532D">
        <w:rPr>
          <w:sz w:val="24"/>
          <w:szCs w:val="24"/>
        </w:rPr>
        <w:t xml:space="preserve"> </w:t>
      </w:r>
      <w:r w:rsidR="00C54ED9" w:rsidRPr="0003532D">
        <w:rPr>
          <w:sz w:val="24"/>
          <w:szCs w:val="24"/>
        </w:rPr>
        <w:t xml:space="preserve">hajtómű nélküli siklórepülő oktatási tevékenység végzését </w:t>
      </w:r>
      <w:r w:rsidR="00DA132E" w:rsidRPr="00DA132E">
        <w:rPr>
          <w:i/>
          <w:iCs/>
          <w:sz w:val="24"/>
          <w:szCs w:val="24"/>
        </w:rPr>
        <w:t>Oktató</w:t>
      </w:r>
      <w:r w:rsidR="00C54ED9" w:rsidRPr="0003532D">
        <w:rPr>
          <w:sz w:val="24"/>
          <w:szCs w:val="24"/>
        </w:rPr>
        <w:t>nak</w:t>
      </w:r>
      <w:r w:rsidRPr="0003532D">
        <w:rPr>
          <w:sz w:val="24"/>
          <w:szCs w:val="24"/>
        </w:rPr>
        <w:t>.</w:t>
      </w:r>
    </w:p>
    <w:p w:rsidR="00B37AE3" w:rsidRPr="00B37AE3" w:rsidRDefault="00483A76" w:rsidP="00B37AE3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 w:rsidRPr="0003532D">
        <w:rPr>
          <w:sz w:val="24"/>
          <w:szCs w:val="24"/>
        </w:rPr>
        <w:t>Jelen szerződés a Szerződő Felek aláírását követően lép hatályba és tárgyév utolsó napjáig szól.</w:t>
      </w:r>
    </w:p>
    <w:p w:rsidR="0003532D" w:rsidRPr="00430DB2" w:rsidRDefault="009A3850" w:rsidP="0003532D">
      <w:pPr>
        <w:numPr>
          <w:ilvl w:val="0"/>
          <w:numId w:val="8"/>
        </w:numPr>
        <w:spacing w:before="120" w:after="120"/>
        <w:jc w:val="both"/>
        <w:rPr>
          <w:b/>
          <w:bCs/>
          <w:sz w:val="24"/>
          <w:szCs w:val="24"/>
        </w:rPr>
      </w:pPr>
      <w:r w:rsidRPr="00430DB2">
        <w:rPr>
          <w:b/>
          <w:bCs/>
          <w:sz w:val="24"/>
          <w:szCs w:val="24"/>
        </w:rPr>
        <w:t>Kikötések:</w:t>
      </w:r>
    </w:p>
    <w:p w:rsidR="0003532D" w:rsidRDefault="00690922" w:rsidP="0003532D">
      <w:pPr>
        <w:numPr>
          <w:ilvl w:val="1"/>
          <w:numId w:val="8"/>
        </w:numPr>
        <w:spacing w:before="120" w:after="120"/>
        <w:ind w:hanging="508"/>
        <w:jc w:val="both"/>
        <w:rPr>
          <w:sz w:val="24"/>
          <w:szCs w:val="24"/>
        </w:rPr>
      </w:pPr>
      <w:r w:rsidRPr="0003532D">
        <w:rPr>
          <w:sz w:val="24"/>
          <w:szCs w:val="24"/>
        </w:rPr>
        <w:t xml:space="preserve">A </w:t>
      </w:r>
      <w:r w:rsidR="00430DB2" w:rsidRPr="00430DB2">
        <w:rPr>
          <w:i/>
          <w:iCs/>
          <w:sz w:val="24"/>
          <w:szCs w:val="24"/>
        </w:rPr>
        <w:t>T</w:t>
      </w:r>
      <w:r w:rsidRPr="00430DB2">
        <w:rPr>
          <w:i/>
          <w:iCs/>
          <w:sz w:val="24"/>
          <w:szCs w:val="24"/>
        </w:rPr>
        <w:t>erület</w:t>
      </w:r>
      <w:r w:rsidRPr="0003532D">
        <w:rPr>
          <w:sz w:val="24"/>
          <w:szCs w:val="24"/>
        </w:rPr>
        <w:t>ek kizárólag fent meghatározott használati célokra történő használat</w:t>
      </w:r>
      <w:r w:rsidR="009A3850" w:rsidRPr="0003532D">
        <w:rPr>
          <w:sz w:val="24"/>
          <w:szCs w:val="24"/>
        </w:rPr>
        <w:t>a engedélyezett</w:t>
      </w:r>
      <w:r w:rsidRPr="0003532D">
        <w:rPr>
          <w:sz w:val="24"/>
          <w:szCs w:val="24"/>
        </w:rPr>
        <w:t xml:space="preserve">. </w:t>
      </w:r>
      <w:r w:rsidR="00DA132E" w:rsidRPr="00DA132E">
        <w:rPr>
          <w:i/>
          <w:sz w:val="24"/>
          <w:szCs w:val="24"/>
        </w:rPr>
        <w:t>Üzemeltető</w:t>
      </w:r>
      <w:r w:rsidR="009A3850" w:rsidRPr="0003532D">
        <w:rPr>
          <w:sz w:val="24"/>
          <w:szCs w:val="24"/>
        </w:rPr>
        <w:t xml:space="preserve"> az </w:t>
      </w:r>
      <w:r w:rsidR="00DA132E" w:rsidRPr="00DA132E">
        <w:rPr>
          <w:i/>
          <w:sz w:val="24"/>
          <w:szCs w:val="24"/>
        </w:rPr>
        <w:t>Oktató</w:t>
      </w:r>
      <w:r w:rsidR="009A3850" w:rsidRPr="0003532D">
        <w:rPr>
          <w:sz w:val="24"/>
          <w:szCs w:val="24"/>
        </w:rPr>
        <w:t xml:space="preserve"> tevékenységével kapcsolatban felelősséggel nem tartozik, az </w:t>
      </w:r>
      <w:r w:rsidR="00DA132E" w:rsidRPr="00DA132E">
        <w:rPr>
          <w:i/>
          <w:sz w:val="24"/>
          <w:szCs w:val="24"/>
        </w:rPr>
        <w:t>Üzemeltető</w:t>
      </w:r>
      <w:r w:rsidR="009A3850" w:rsidRPr="0003532D">
        <w:rPr>
          <w:sz w:val="24"/>
          <w:szCs w:val="24"/>
        </w:rPr>
        <w:t xml:space="preserve"> kizárólag a fent jelzett </w:t>
      </w:r>
      <w:r w:rsidR="00430DB2" w:rsidRPr="00430DB2">
        <w:rPr>
          <w:i/>
          <w:iCs/>
          <w:sz w:val="24"/>
          <w:szCs w:val="24"/>
        </w:rPr>
        <w:t>Terület</w:t>
      </w:r>
      <w:r w:rsidR="009A3850" w:rsidRPr="0003532D">
        <w:rPr>
          <w:sz w:val="24"/>
          <w:szCs w:val="24"/>
        </w:rPr>
        <w:t>ek használatát engedélyezi a jelen szerződésben meghatározott célokra.</w:t>
      </w:r>
    </w:p>
    <w:p w:rsidR="0003532D" w:rsidRDefault="00DA132E" w:rsidP="0003532D">
      <w:pPr>
        <w:numPr>
          <w:ilvl w:val="1"/>
          <w:numId w:val="8"/>
        </w:numPr>
        <w:spacing w:before="120" w:after="120"/>
        <w:ind w:hanging="508"/>
        <w:jc w:val="both"/>
        <w:rPr>
          <w:sz w:val="24"/>
          <w:szCs w:val="24"/>
        </w:rPr>
      </w:pPr>
      <w:r w:rsidRPr="00DA132E">
        <w:rPr>
          <w:i/>
          <w:sz w:val="24"/>
          <w:szCs w:val="24"/>
        </w:rPr>
        <w:t>Oktató</w:t>
      </w:r>
      <w:r w:rsidR="00DE37BC" w:rsidRPr="0003532D">
        <w:rPr>
          <w:sz w:val="24"/>
          <w:szCs w:val="24"/>
        </w:rPr>
        <w:t xml:space="preserve"> kijelenti, hogy az NKH által, a 1995. évi XCVII. számú törvény alapján kiadott, érvényes oktatási engedéllyel rendelkező ………</w:t>
      </w:r>
      <w:r>
        <w:rPr>
          <w:sz w:val="24"/>
          <w:szCs w:val="24"/>
        </w:rPr>
        <w:t>..</w:t>
      </w:r>
      <w:r w:rsidR="00DE37BC" w:rsidRPr="0003532D">
        <w:rPr>
          <w:sz w:val="24"/>
          <w:szCs w:val="24"/>
        </w:rPr>
        <w:t>……</w:t>
      </w:r>
      <w:r w:rsidR="00437899" w:rsidRPr="0003532D">
        <w:rPr>
          <w:sz w:val="24"/>
          <w:szCs w:val="24"/>
        </w:rPr>
        <w:t>…</w:t>
      </w:r>
      <w:r w:rsidR="00A31DE3">
        <w:rPr>
          <w:sz w:val="24"/>
          <w:szCs w:val="24"/>
        </w:rPr>
        <w:t>…………….</w:t>
      </w:r>
      <w:r w:rsidR="00437899" w:rsidRPr="0003532D">
        <w:rPr>
          <w:sz w:val="24"/>
          <w:szCs w:val="24"/>
        </w:rPr>
        <w:t>….</w:t>
      </w:r>
      <w:r w:rsidR="00DE37BC" w:rsidRPr="0003532D">
        <w:rPr>
          <w:sz w:val="24"/>
          <w:szCs w:val="24"/>
        </w:rPr>
        <w:t>………</w:t>
      </w:r>
      <w:r w:rsidR="00A31DE3">
        <w:rPr>
          <w:sz w:val="24"/>
          <w:szCs w:val="24"/>
        </w:rPr>
        <w:t>(név, cím, engedély száma)</w:t>
      </w:r>
      <w:r w:rsidR="00437899" w:rsidRPr="0003532D">
        <w:rPr>
          <w:sz w:val="24"/>
          <w:szCs w:val="24"/>
        </w:rPr>
        <w:t xml:space="preserve"> </w:t>
      </w:r>
      <w:r w:rsidR="00DE37BC" w:rsidRPr="0003532D">
        <w:rPr>
          <w:sz w:val="24"/>
          <w:szCs w:val="24"/>
        </w:rPr>
        <w:t xml:space="preserve">képző </w:t>
      </w:r>
      <w:r w:rsidR="00DE37BC" w:rsidRPr="0003532D">
        <w:rPr>
          <w:sz w:val="24"/>
          <w:szCs w:val="24"/>
        </w:rPr>
        <w:lastRenderedPageBreak/>
        <w:t>szervvel érvényes oktatói szerződéssel rendelkezik</w:t>
      </w:r>
      <w:r w:rsidR="00437899" w:rsidRPr="0003532D">
        <w:rPr>
          <w:sz w:val="24"/>
          <w:szCs w:val="24"/>
        </w:rPr>
        <w:t>, Reptérrendet ismeri, és ennek alapján v</w:t>
      </w:r>
      <w:bookmarkStart w:id="1" w:name="_GoBack"/>
      <w:bookmarkEnd w:id="1"/>
      <w:r w:rsidR="00437899" w:rsidRPr="0003532D">
        <w:rPr>
          <w:sz w:val="24"/>
          <w:szCs w:val="24"/>
        </w:rPr>
        <w:t>égzi oktatási tevékenységét és használja a terültet.</w:t>
      </w:r>
    </w:p>
    <w:p w:rsidR="00B37AE3" w:rsidRPr="00B37AE3" w:rsidRDefault="00DA132E" w:rsidP="00B37AE3">
      <w:pPr>
        <w:numPr>
          <w:ilvl w:val="1"/>
          <w:numId w:val="8"/>
        </w:numPr>
        <w:spacing w:before="120" w:after="120"/>
        <w:ind w:hanging="508"/>
        <w:jc w:val="both"/>
        <w:rPr>
          <w:sz w:val="24"/>
          <w:szCs w:val="24"/>
        </w:rPr>
      </w:pPr>
      <w:r w:rsidRPr="00B37AE3">
        <w:rPr>
          <w:i/>
          <w:sz w:val="24"/>
          <w:szCs w:val="24"/>
        </w:rPr>
        <w:t>Oktató</w:t>
      </w:r>
      <w:r w:rsidR="00437899" w:rsidRPr="00B37AE3">
        <w:rPr>
          <w:sz w:val="24"/>
          <w:szCs w:val="24"/>
        </w:rPr>
        <w:t xml:space="preserve"> csak</w:t>
      </w:r>
      <w:r w:rsidR="00B37AE3">
        <w:rPr>
          <w:sz w:val="24"/>
          <w:szCs w:val="24"/>
        </w:rPr>
        <w:t xml:space="preserve"> </w:t>
      </w:r>
      <w:r w:rsidR="00803FE0" w:rsidRPr="00B37AE3">
        <w:rPr>
          <w:sz w:val="24"/>
          <w:szCs w:val="24"/>
        </w:rPr>
        <w:t xml:space="preserve">légi közlekedés szabályaiból </w:t>
      </w:r>
      <w:r w:rsidR="00B37AE3">
        <w:rPr>
          <w:sz w:val="24"/>
          <w:szCs w:val="24"/>
        </w:rPr>
        <w:t xml:space="preserve">és Reptérrendből </w:t>
      </w:r>
      <w:r w:rsidR="00803FE0" w:rsidRPr="00B37AE3">
        <w:rPr>
          <w:sz w:val="24"/>
          <w:szCs w:val="24"/>
        </w:rPr>
        <w:t>kioktatott</w:t>
      </w:r>
      <w:r w:rsidR="00B37AE3">
        <w:rPr>
          <w:sz w:val="24"/>
          <w:szCs w:val="24"/>
        </w:rPr>
        <w:t xml:space="preserve"> </w:t>
      </w:r>
      <w:r w:rsidR="00437899" w:rsidRPr="00B37AE3">
        <w:rPr>
          <w:sz w:val="24"/>
          <w:szCs w:val="24"/>
        </w:rPr>
        <w:t xml:space="preserve">növendék kiképzését végezheti </w:t>
      </w:r>
      <w:r w:rsidR="00430DB2" w:rsidRPr="00B37AE3">
        <w:rPr>
          <w:i/>
          <w:iCs/>
          <w:sz w:val="24"/>
          <w:szCs w:val="24"/>
        </w:rPr>
        <w:t>Terület</w:t>
      </w:r>
      <w:r w:rsidR="00437899" w:rsidRPr="00B37AE3">
        <w:rPr>
          <w:sz w:val="24"/>
          <w:szCs w:val="24"/>
        </w:rPr>
        <w:t>en</w:t>
      </w:r>
      <w:r w:rsidR="00B37AE3" w:rsidRPr="00A069C1">
        <w:rPr>
          <w:sz w:val="24"/>
          <w:szCs w:val="24"/>
        </w:rPr>
        <w:t>.</w:t>
      </w:r>
      <w:r w:rsidR="00B618AC" w:rsidRPr="00A069C1">
        <w:rPr>
          <w:sz w:val="24"/>
          <w:szCs w:val="24"/>
        </w:rPr>
        <w:t xml:space="preserve"> </w:t>
      </w:r>
      <w:r w:rsidR="00A9149B" w:rsidRPr="00A069C1">
        <w:rPr>
          <w:sz w:val="24"/>
          <w:szCs w:val="24"/>
        </w:rPr>
        <w:t>K</w:t>
      </w:r>
      <w:r w:rsidR="00B618AC" w:rsidRPr="00A069C1">
        <w:rPr>
          <w:sz w:val="24"/>
          <w:szCs w:val="24"/>
        </w:rPr>
        <w:t>örnyező hegyvonulatról</w:t>
      </w:r>
      <w:r w:rsidR="00A9149B" w:rsidRPr="00A069C1">
        <w:rPr>
          <w:sz w:val="24"/>
          <w:szCs w:val="24"/>
        </w:rPr>
        <w:t xml:space="preserve"> (ideértve, de nem kizárólagosan Újlaki-hegyről és Mária-dombról) magas</w:t>
      </w:r>
      <w:r w:rsidR="00B618AC" w:rsidRPr="00A069C1">
        <w:rPr>
          <w:sz w:val="24"/>
          <w:szCs w:val="24"/>
        </w:rPr>
        <w:t xml:space="preserve">startot </w:t>
      </w:r>
      <w:r w:rsidR="00B37AE3" w:rsidRPr="00A069C1">
        <w:rPr>
          <w:sz w:val="24"/>
          <w:szCs w:val="24"/>
        </w:rPr>
        <w:t>csak</w:t>
      </w:r>
      <w:r w:rsidR="00437899" w:rsidRPr="00A069C1">
        <w:rPr>
          <w:sz w:val="24"/>
          <w:szCs w:val="24"/>
        </w:rPr>
        <w:t xml:space="preserve"> </w:t>
      </w:r>
      <w:r w:rsidR="00B37AE3" w:rsidRPr="00A069C1">
        <w:rPr>
          <w:sz w:val="24"/>
          <w:szCs w:val="24"/>
        </w:rPr>
        <w:t xml:space="preserve">az a növendék végezhet, </w:t>
      </w:r>
      <w:r w:rsidR="00437899" w:rsidRPr="00A069C1">
        <w:rPr>
          <w:sz w:val="24"/>
          <w:szCs w:val="24"/>
        </w:rPr>
        <w:t xml:space="preserve">aki vizsgát tett Reptérrendből. </w:t>
      </w:r>
      <w:r w:rsidR="00B37AE3" w:rsidRPr="00A069C1">
        <w:rPr>
          <w:sz w:val="24"/>
          <w:szCs w:val="24"/>
        </w:rPr>
        <w:t>Oktató köteles betartani, és az oktatott személyekkel betartatni a területre kiadott reptérrendet</w:t>
      </w:r>
      <w:r w:rsidR="00B37AE3" w:rsidRPr="00B37AE3">
        <w:rPr>
          <w:sz w:val="24"/>
          <w:szCs w:val="24"/>
        </w:rPr>
        <w:t>, területhasználati rendet és a biztonsági rendszabályokat.</w:t>
      </w:r>
      <w:r w:rsidR="00B37AE3">
        <w:rPr>
          <w:sz w:val="24"/>
          <w:szCs w:val="24"/>
        </w:rPr>
        <w:t xml:space="preserve"> </w:t>
      </w:r>
      <w:r w:rsidR="00B37AE3" w:rsidRPr="0003532D">
        <w:rPr>
          <w:sz w:val="24"/>
          <w:szCs w:val="24"/>
        </w:rPr>
        <w:t xml:space="preserve">Növendék viselkedésért, Reptérrend betartásáért </w:t>
      </w:r>
      <w:r w:rsidR="00B37AE3" w:rsidRPr="00DA132E">
        <w:rPr>
          <w:i/>
          <w:sz w:val="24"/>
          <w:szCs w:val="24"/>
        </w:rPr>
        <w:t>Oktató</w:t>
      </w:r>
      <w:r w:rsidR="00B37AE3" w:rsidRPr="0003532D">
        <w:rPr>
          <w:sz w:val="24"/>
          <w:szCs w:val="24"/>
        </w:rPr>
        <w:t xml:space="preserve"> felel.</w:t>
      </w:r>
    </w:p>
    <w:p w:rsidR="0003532D" w:rsidRDefault="00DA132E" w:rsidP="0003532D">
      <w:pPr>
        <w:numPr>
          <w:ilvl w:val="1"/>
          <w:numId w:val="8"/>
        </w:numPr>
        <w:spacing w:before="120" w:after="120"/>
        <w:ind w:hanging="508"/>
        <w:jc w:val="both"/>
        <w:rPr>
          <w:sz w:val="24"/>
          <w:szCs w:val="24"/>
        </w:rPr>
      </w:pPr>
      <w:r w:rsidRPr="00DA132E">
        <w:rPr>
          <w:i/>
          <w:sz w:val="24"/>
          <w:szCs w:val="24"/>
        </w:rPr>
        <w:t>Oktató</w:t>
      </w:r>
      <w:r w:rsidR="00690922" w:rsidRPr="0003532D">
        <w:rPr>
          <w:sz w:val="24"/>
          <w:szCs w:val="24"/>
        </w:rPr>
        <w:t xml:space="preserve"> </w:t>
      </w:r>
      <w:r w:rsidR="00430DB2" w:rsidRPr="00430DB2">
        <w:rPr>
          <w:i/>
          <w:iCs/>
          <w:sz w:val="24"/>
          <w:szCs w:val="24"/>
        </w:rPr>
        <w:t>Terület</w:t>
      </w:r>
      <w:r w:rsidR="00430DB2">
        <w:rPr>
          <w:sz w:val="24"/>
          <w:szCs w:val="24"/>
        </w:rPr>
        <w:t xml:space="preserve"> </w:t>
      </w:r>
      <w:r w:rsidR="00690922" w:rsidRPr="0003532D">
        <w:rPr>
          <w:sz w:val="24"/>
          <w:szCs w:val="24"/>
        </w:rPr>
        <w:t>használatból</w:t>
      </w:r>
      <w:r w:rsidR="009A3850" w:rsidRPr="0003532D">
        <w:rPr>
          <w:sz w:val="24"/>
          <w:szCs w:val="24"/>
        </w:rPr>
        <w:t xml:space="preserve"> eredő </w:t>
      </w:r>
      <w:r w:rsidR="00690922" w:rsidRPr="0003532D">
        <w:rPr>
          <w:sz w:val="24"/>
          <w:szCs w:val="24"/>
        </w:rPr>
        <w:t>károkért, eseményekért teljes felelősséggel tartozik, azokért helytállni köteles</w:t>
      </w:r>
      <w:r w:rsidR="00A4345B" w:rsidRPr="0003532D">
        <w:rPr>
          <w:sz w:val="24"/>
          <w:szCs w:val="24"/>
        </w:rPr>
        <w:t xml:space="preserve"> és vállalja azok helyreállítását vagy a helyreállítás költségeinek megtérítését.</w:t>
      </w:r>
    </w:p>
    <w:p w:rsidR="0003532D" w:rsidRDefault="00A4345B" w:rsidP="0003532D">
      <w:pPr>
        <w:numPr>
          <w:ilvl w:val="1"/>
          <w:numId w:val="8"/>
        </w:numPr>
        <w:spacing w:before="120" w:after="120"/>
        <w:ind w:hanging="508"/>
        <w:jc w:val="both"/>
        <w:rPr>
          <w:sz w:val="24"/>
          <w:szCs w:val="24"/>
        </w:rPr>
      </w:pPr>
      <w:r w:rsidRPr="0003532D">
        <w:rPr>
          <w:sz w:val="24"/>
          <w:szCs w:val="24"/>
        </w:rPr>
        <w:t xml:space="preserve">A </w:t>
      </w:r>
      <w:r w:rsidR="00DA132E" w:rsidRPr="00430DB2">
        <w:rPr>
          <w:i/>
          <w:iCs/>
          <w:sz w:val="24"/>
          <w:szCs w:val="24"/>
        </w:rPr>
        <w:t>Terület</w:t>
      </w:r>
      <w:r w:rsidR="00DA132E">
        <w:rPr>
          <w:i/>
          <w:iCs/>
          <w:sz w:val="24"/>
          <w:szCs w:val="24"/>
        </w:rPr>
        <w:t>e</w:t>
      </w:r>
      <w:r w:rsidRPr="0003532D">
        <w:rPr>
          <w:sz w:val="24"/>
          <w:szCs w:val="24"/>
        </w:rPr>
        <w:t xml:space="preserve">n a növényzet irtása, fa- és cserje kivágása kizárólag </w:t>
      </w:r>
      <w:r w:rsidR="00DA132E" w:rsidRPr="00DA132E">
        <w:rPr>
          <w:i/>
          <w:sz w:val="24"/>
          <w:szCs w:val="24"/>
        </w:rPr>
        <w:t>Üzemeltető</w:t>
      </w:r>
      <w:r w:rsidR="00D34288" w:rsidRPr="0003532D">
        <w:rPr>
          <w:sz w:val="24"/>
          <w:szCs w:val="24"/>
        </w:rPr>
        <w:t xml:space="preserve"> hozzájárulása és </w:t>
      </w:r>
      <w:r w:rsidRPr="0003532D">
        <w:rPr>
          <w:sz w:val="24"/>
          <w:szCs w:val="24"/>
        </w:rPr>
        <w:t>szakhatóság engedélye alapján</w:t>
      </w:r>
      <w:r w:rsidR="00D34288" w:rsidRPr="0003532D">
        <w:rPr>
          <w:sz w:val="24"/>
          <w:szCs w:val="24"/>
        </w:rPr>
        <w:t xml:space="preserve">, </w:t>
      </w:r>
      <w:r w:rsidRPr="0003532D">
        <w:rPr>
          <w:sz w:val="24"/>
          <w:szCs w:val="24"/>
        </w:rPr>
        <w:t>előírásainak megfelelően lehetséges, azon túlmenően tilos, a növényzetet a</w:t>
      </w:r>
      <w:r w:rsidR="00437899" w:rsidRPr="0003532D">
        <w:rPr>
          <w:sz w:val="24"/>
          <w:szCs w:val="24"/>
        </w:rPr>
        <w:t>z</w:t>
      </w:r>
      <w:r w:rsidRPr="0003532D">
        <w:rPr>
          <w:sz w:val="24"/>
          <w:szCs w:val="24"/>
        </w:rPr>
        <w:t xml:space="preserve"> </w:t>
      </w:r>
      <w:r w:rsidR="00DA132E" w:rsidRPr="00DA132E">
        <w:rPr>
          <w:i/>
          <w:sz w:val="24"/>
          <w:szCs w:val="24"/>
        </w:rPr>
        <w:t>Oktató</w:t>
      </w:r>
      <w:r w:rsidR="00437899" w:rsidRPr="0003532D">
        <w:rPr>
          <w:sz w:val="24"/>
          <w:szCs w:val="24"/>
        </w:rPr>
        <w:t xml:space="preserve"> </w:t>
      </w:r>
      <w:r w:rsidRPr="0003532D">
        <w:rPr>
          <w:sz w:val="24"/>
          <w:szCs w:val="24"/>
        </w:rPr>
        <w:t>sértetlen állapotban köteles tartani.</w:t>
      </w:r>
    </w:p>
    <w:p w:rsidR="0003532D" w:rsidRDefault="00A4345B" w:rsidP="0003532D">
      <w:pPr>
        <w:numPr>
          <w:ilvl w:val="1"/>
          <w:numId w:val="8"/>
        </w:numPr>
        <w:spacing w:before="120" w:after="120"/>
        <w:ind w:hanging="508"/>
        <w:jc w:val="both"/>
        <w:rPr>
          <w:sz w:val="24"/>
          <w:szCs w:val="24"/>
        </w:rPr>
      </w:pPr>
      <w:r w:rsidRPr="0003532D">
        <w:rPr>
          <w:sz w:val="24"/>
          <w:szCs w:val="24"/>
        </w:rPr>
        <w:t>A Repülőtér</w:t>
      </w:r>
      <w:r w:rsidR="00437899" w:rsidRPr="0003532D">
        <w:rPr>
          <w:sz w:val="24"/>
          <w:szCs w:val="24"/>
        </w:rPr>
        <w:t xml:space="preserve"> </w:t>
      </w:r>
      <w:r w:rsidRPr="0003532D">
        <w:rPr>
          <w:sz w:val="24"/>
          <w:szCs w:val="24"/>
        </w:rPr>
        <w:t>tisztaság</w:t>
      </w:r>
      <w:r w:rsidR="00437899" w:rsidRPr="0003532D">
        <w:rPr>
          <w:sz w:val="24"/>
          <w:szCs w:val="24"/>
        </w:rPr>
        <w:t>ának megőrzéséről</w:t>
      </w:r>
      <w:r w:rsidRPr="0003532D">
        <w:rPr>
          <w:sz w:val="24"/>
          <w:szCs w:val="24"/>
        </w:rPr>
        <w:t xml:space="preserve"> a</w:t>
      </w:r>
      <w:r w:rsidR="00437899" w:rsidRPr="0003532D">
        <w:rPr>
          <w:sz w:val="24"/>
          <w:szCs w:val="24"/>
        </w:rPr>
        <w:t>z</w:t>
      </w:r>
      <w:r w:rsidRPr="0003532D">
        <w:rPr>
          <w:sz w:val="24"/>
          <w:szCs w:val="24"/>
        </w:rPr>
        <w:t xml:space="preserve"> </w:t>
      </w:r>
      <w:r w:rsidR="00DA132E" w:rsidRPr="00DA132E">
        <w:rPr>
          <w:i/>
          <w:sz w:val="24"/>
          <w:szCs w:val="24"/>
        </w:rPr>
        <w:t>Oktató</w:t>
      </w:r>
      <w:r w:rsidRPr="0003532D">
        <w:rPr>
          <w:sz w:val="24"/>
          <w:szCs w:val="24"/>
        </w:rPr>
        <w:t xml:space="preserve"> köteles gondoskodni.</w:t>
      </w:r>
    </w:p>
    <w:p w:rsidR="0003532D" w:rsidRDefault="007E5D58" w:rsidP="0003532D">
      <w:pPr>
        <w:numPr>
          <w:ilvl w:val="1"/>
          <w:numId w:val="8"/>
        </w:numPr>
        <w:spacing w:before="120" w:after="120"/>
        <w:ind w:hanging="508"/>
        <w:jc w:val="both"/>
        <w:rPr>
          <w:sz w:val="24"/>
          <w:szCs w:val="24"/>
        </w:rPr>
      </w:pPr>
      <w:r w:rsidRPr="0003532D">
        <w:rPr>
          <w:sz w:val="24"/>
          <w:szCs w:val="24"/>
        </w:rPr>
        <w:t xml:space="preserve">Jelen szerződés </w:t>
      </w:r>
      <w:r w:rsidR="00DA132E" w:rsidRPr="00DA132E">
        <w:rPr>
          <w:i/>
          <w:sz w:val="24"/>
          <w:szCs w:val="24"/>
        </w:rPr>
        <w:t>Oktató</w:t>
      </w:r>
      <w:r w:rsidRPr="0003532D">
        <w:rPr>
          <w:sz w:val="24"/>
          <w:szCs w:val="24"/>
        </w:rPr>
        <w:t xml:space="preserve">t nem jogosítja fel </w:t>
      </w:r>
      <w:r w:rsidR="00DA132E" w:rsidRPr="00430DB2">
        <w:rPr>
          <w:i/>
          <w:iCs/>
          <w:sz w:val="24"/>
          <w:szCs w:val="24"/>
        </w:rPr>
        <w:t>Terület</w:t>
      </w:r>
      <w:r w:rsidRPr="0003532D">
        <w:rPr>
          <w:sz w:val="24"/>
          <w:szCs w:val="24"/>
        </w:rPr>
        <w:t>re gépjármű behajtására.</w:t>
      </w:r>
    </w:p>
    <w:p w:rsidR="0003532D" w:rsidRDefault="00DA132E" w:rsidP="0003532D">
      <w:pPr>
        <w:numPr>
          <w:ilvl w:val="1"/>
          <w:numId w:val="8"/>
        </w:numPr>
        <w:spacing w:before="120" w:after="120"/>
        <w:ind w:hanging="508"/>
        <w:jc w:val="both"/>
        <w:rPr>
          <w:sz w:val="24"/>
          <w:szCs w:val="24"/>
        </w:rPr>
      </w:pPr>
      <w:r w:rsidRPr="00DA132E">
        <w:rPr>
          <w:i/>
          <w:sz w:val="24"/>
          <w:szCs w:val="24"/>
        </w:rPr>
        <w:t>Oktató</w:t>
      </w:r>
      <w:r w:rsidR="007E5D58" w:rsidRPr="0003532D">
        <w:rPr>
          <w:sz w:val="24"/>
          <w:szCs w:val="24"/>
        </w:rPr>
        <w:t xml:space="preserve"> a repülőtéri létesítmények és berendezések használatára nem jogosult.</w:t>
      </w:r>
    </w:p>
    <w:p w:rsidR="0003532D" w:rsidRDefault="00DA132E" w:rsidP="0003532D">
      <w:pPr>
        <w:numPr>
          <w:ilvl w:val="1"/>
          <w:numId w:val="8"/>
        </w:numPr>
        <w:spacing w:before="120" w:after="120"/>
        <w:ind w:hanging="508"/>
        <w:jc w:val="both"/>
        <w:rPr>
          <w:sz w:val="24"/>
          <w:szCs w:val="24"/>
        </w:rPr>
      </w:pPr>
      <w:r w:rsidRPr="00DA132E">
        <w:rPr>
          <w:i/>
          <w:sz w:val="24"/>
          <w:szCs w:val="24"/>
        </w:rPr>
        <w:t>Oktató</w:t>
      </w:r>
      <w:r w:rsidR="007E4C08" w:rsidRPr="0003532D">
        <w:rPr>
          <w:sz w:val="24"/>
          <w:szCs w:val="24"/>
        </w:rPr>
        <w:t xml:space="preserve"> nem jogosult a </w:t>
      </w:r>
      <w:r w:rsidRPr="00430DB2">
        <w:rPr>
          <w:i/>
          <w:iCs/>
          <w:sz w:val="24"/>
          <w:szCs w:val="24"/>
        </w:rPr>
        <w:t>Terület</w:t>
      </w:r>
      <w:r w:rsidR="007E4C08" w:rsidRPr="0003532D">
        <w:rPr>
          <w:sz w:val="24"/>
          <w:szCs w:val="24"/>
        </w:rPr>
        <w:t xml:space="preserve">en egyéb </w:t>
      </w:r>
      <w:r w:rsidR="009A3850" w:rsidRPr="0003532D">
        <w:rPr>
          <w:sz w:val="24"/>
          <w:szCs w:val="24"/>
        </w:rPr>
        <w:t>tevékenységet</w:t>
      </w:r>
      <w:r w:rsidR="007E4C08" w:rsidRPr="0003532D">
        <w:rPr>
          <w:sz w:val="24"/>
          <w:szCs w:val="24"/>
        </w:rPr>
        <w:t xml:space="preserve"> végezni.</w:t>
      </w:r>
    </w:p>
    <w:p w:rsidR="0003532D" w:rsidRDefault="00DA132E" w:rsidP="0003532D">
      <w:pPr>
        <w:numPr>
          <w:ilvl w:val="1"/>
          <w:numId w:val="8"/>
        </w:numPr>
        <w:spacing w:before="120" w:after="120"/>
        <w:ind w:hanging="508"/>
        <w:jc w:val="both"/>
        <w:rPr>
          <w:sz w:val="24"/>
          <w:szCs w:val="24"/>
        </w:rPr>
      </w:pPr>
      <w:r w:rsidRPr="00DA132E">
        <w:rPr>
          <w:i/>
          <w:sz w:val="24"/>
          <w:szCs w:val="24"/>
        </w:rPr>
        <w:t>Oktató</w:t>
      </w:r>
      <w:r w:rsidR="00483A76" w:rsidRPr="0003532D">
        <w:rPr>
          <w:sz w:val="24"/>
          <w:szCs w:val="24"/>
        </w:rPr>
        <w:t xml:space="preserve"> oktatást napkeltétől napnyugtáig végezhet.</w:t>
      </w:r>
    </w:p>
    <w:p w:rsidR="00803FE0" w:rsidRDefault="00803FE0" w:rsidP="0003532D">
      <w:pPr>
        <w:numPr>
          <w:ilvl w:val="1"/>
          <w:numId w:val="8"/>
        </w:numPr>
        <w:spacing w:before="120" w:after="120"/>
        <w:ind w:hanging="508"/>
        <w:jc w:val="both"/>
        <w:rPr>
          <w:sz w:val="24"/>
          <w:szCs w:val="24"/>
        </w:rPr>
      </w:pPr>
      <w:r>
        <w:rPr>
          <w:sz w:val="24"/>
          <w:szCs w:val="24"/>
        </w:rPr>
        <w:t>Üzemeltető jogosult a</w:t>
      </w:r>
      <w:r w:rsidRPr="00803FE0">
        <w:rPr>
          <w:sz w:val="24"/>
          <w:szCs w:val="24"/>
        </w:rPr>
        <w:t>z oktatási tevékenység időszakos korlátozására egyéb rendezvény esetén</w:t>
      </w:r>
      <w:r>
        <w:rPr>
          <w:sz w:val="24"/>
          <w:szCs w:val="24"/>
        </w:rPr>
        <w:t>.</w:t>
      </w:r>
    </w:p>
    <w:p w:rsidR="0003532D" w:rsidRDefault="00DA132E" w:rsidP="0003532D">
      <w:pPr>
        <w:numPr>
          <w:ilvl w:val="1"/>
          <w:numId w:val="8"/>
        </w:numPr>
        <w:spacing w:before="120" w:after="120"/>
        <w:ind w:hanging="508"/>
        <w:jc w:val="both"/>
        <w:rPr>
          <w:sz w:val="24"/>
          <w:szCs w:val="24"/>
        </w:rPr>
      </w:pPr>
      <w:r w:rsidRPr="00DA132E">
        <w:rPr>
          <w:i/>
          <w:sz w:val="24"/>
          <w:szCs w:val="24"/>
        </w:rPr>
        <w:t>Üzemeltető</w:t>
      </w:r>
      <w:r w:rsidR="007E4C08" w:rsidRPr="0003532D">
        <w:rPr>
          <w:sz w:val="24"/>
          <w:szCs w:val="24"/>
        </w:rPr>
        <w:t xml:space="preserve"> a jogviszonnyal kapcsolatban a</w:t>
      </w:r>
      <w:r w:rsidR="009A3850" w:rsidRPr="0003532D">
        <w:rPr>
          <w:sz w:val="24"/>
          <w:szCs w:val="24"/>
        </w:rPr>
        <w:t xml:space="preserve">z </w:t>
      </w:r>
      <w:r w:rsidRPr="00DA132E">
        <w:rPr>
          <w:i/>
          <w:sz w:val="24"/>
          <w:szCs w:val="24"/>
        </w:rPr>
        <w:t>Oktató</w:t>
      </w:r>
      <w:r w:rsidR="009A3850" w:rsidRPr="0003532D">
        <w:rPr>
          <w:sz w:val="24"/>
          <w:szCs w:val="24"/>
        </w:rPr>
        <w:t xml:space="preserve"> </w:t>
      </w:r>
      <w:r w:rsidR="007E4C08" w:rsidRPr="0003532D">
        <w:rPr>
          <w:sz w:val="24"/>
          <w:szCs w:val="24"/>
        </w:rPr>
        <w:t xml:space="preserve">ill. harmadik személyek irányában felmerült károkért nem felel. </w:t>
      </w:r>
      <w:r w:rsidRPr="00DA132E">
        <w:rPr>
          <w:i/>
          <w:sz w:val="24"/>
          <w:szCs w:val="24"/>
        </w:rPr>
        <w:t>Üzemeltető</w:t>
      </w:r>
      <w:r w:rsidR="007E4C08" w:rsidRPr="0003532D">
        <w:rPr>
          <w:sz w:val="24"/>
          <w:szCs w:val="24"/>
        </w:rPr>
        <w:t xml:space="preserve"> nem felel a</w:t>
      </w:r>
      <w:r w:rsidR="009A3850" w:rsidRPr="0003532D">
        <w:rPr>
          <w:sz w:val="24"/>
          <w:szCs w:val="24"/>
        </w:rPr>
        <w:t>z</w:t>
      </w:r>
      <w:r w:rsidR="007E4C08" w:rsidRPr="0003532D">
        <w:rPr>
          <w:sz w:val="24"/>
          <w:szCs w:val="24"/>
        </w:rPr>
        <w:t xml:space="preserve"> </w:t>
      </w:r>
      <w:r w:rsidRPr="00DA132E">
        <w:rPr>
          <w:i/>
          <w:sz w:val="24"/>
          <w:szCs w:val="24"/>
        </w:rPr>
        <w:t>Oktató</w:t>
      </w:r>
      <w:r w:rsidR="007E4C08" w:rsidRPr="0003532D">
        <w:rPr>
          <w:sz w:val="24"/>
          <w:szCs w:val="24"/>
        </w:rPr>
        <w:t xml:space="preserve"> által bárkivel szemben vállalt, vagy jogszabály alapján bárkivel szemben a</w:t>
      </w:r>
      <w:r w:rsidR="009A3850" w:rsidRPr="0003532D">
        <w:rPr>
          <w:sz w:val="24"/>
          <w:szCs w:val="24"/>
        </w:rPr>
        <w:t>z</w:t>
      </w:r>
      <w:r w:rsidR="007E4C08" w:rsidRPr="0003532D">
        <w:rPr>
          <w:sz w:val="24"/>
          <w:szCs w:val="24"/>
        </w:rPr>
        <w:t xml:space="preserve"> </w:t>
      </w:r>
      <w:r w:rsidRPr="00DA132E">
        <w:rPr>
          <w:i/>
          <w:sz w:val="24"/>
          <w:szCs w:val="24"/>
        </w:rPr>
        <w:t>Oktató</w:t>
      </w:r>
      <w:r w:rsidR="009A3850" w:rsidRPr="0003532D">
        <w:rPr>
          <w:sz w:val="24"/>
          <w:szCs w:val="24"/>
        </w:rPr>
        <w:t>t</w:t>
      </w:r>
      <w:r w:rsidR="007E4C08" w:rsidRPr="0003532D">
        <w:rPr>
          <w:sz w:val="24"/>
          <w:szCs w:val="24"/>
        </w:rPr>
        <w:t xml:space="preserve"> terhelő igényekért, kötelezettségekért.</w:t>
      </w:r>
    </w:p>
    <w:p w:rsidR="0003532D" w:rsidRDefault="009A3850" w:rsidP="0003532D">
      <w:pPr>
        <w:numPr>
          <w:ilvl w:val="1"/>
          <w:numId w:val="8"/>
        </w:numPr>
        <w:spacing w:before="120" w:after="120"/>
        <w:ind w:hanging="508"/>
        <w:jc w:val="both"/>
        <w:rPr>
          <w:sz w:val="24"/>
          <w:szCs w:val="24"/>
        </w:rPr>
      </w:pPr>
      <w:r w:rsidRPr="0003532D">
        <w:rPr>
          <w:sz w:val="24"/>
          <w:szCs w:val="24"/>
        </w:rPr>
        <w:t xml:space="preserve">Az </w:t>
      </w:r>
      <w:r w:rsidR="00DA132E" w:rsidRPr="00DA132E">
        <w:rPr>
          <w:i/>
          <w:sz w:val="24"/>
          <w:szCs w:val="24"/>
        </w:rPr>
        <w:t>Üzemeltető</w:t>
      </w:r>
      <w:r w:rsidRPr="0003532D">
        <w:rPr>
          <w:sz w:val="24"/>
          <w:szCs w:val="24"/>
        </w:rPr>
        <w:t xml:space="preserve"> a </w:t>
      </w:r>
      <w:r w:rsidR="00DA132E" w:rsidRPr="00430DB2">
        <w:rPr>
          <w:i/>
          <w:iCs/>
          <w:sz w:val="24"/>
          <w:szCs w:val="24"/>
        </w:rPr>
        <w:t>Terület</w:t>
      </w:r>
      <w:r w:rsidRPr="0003532D">
        <w:rPr>
          <w:sz w:val="24"/>
          <w:szCs w:val="24"/>
        </w:rPr>
        <w:t xml:space="preserve"> őrzéséről nem gondoskodik, a parkoló használatából eredően bekövetkező esetleges eseményekért, esetleges károkért felelősséget nem vállal.</w:t>
      </w:r>
    </w:p>
    <w:p w:rsidR="0003532D" w:rsidRPr="00430DB2" w:rsidRDefault="0003532D" w:rsidP="0003532D">
      <w:pPr>
        <w:numPr>
          <w:ilvl w:val="0"/>
          <w:numId w:val="8"/>
        </w:numPr>
        <w:spacing w:before="120" w:after="120"/>
        <w:jc w:val="both"/>
        <w:rPr>
          <w:b/>
          <w:bCs/>
          <w:sz w:val="24"/>
          <w:szCs w:val="24"/>
        </w:rPr>
      </w:pPr>
      <w:r w:rsidRPr="00430DB2">
        <w:rPr>
          <w:b/>
          <w:bCs/>
          <w:sz w:val="24"/>
          <w:szCs w:val="24"/>
        </w:rPr>
        <w:t>Díjfizetés:</w:t>
      </w:r>
    </w:p>
    <w:p w:rsidR="0003532D" w:rsidRDefault="00DA132E" w:rsidP="0003532D">
      <w:pPr>
        <w:numPr>
          <w:ilvl w:val="1"/>
          <w:numId w:val="8"/>
        </w:numPr>
        <w:spacing w:before="120" w:after="120"/>
        <w:ind w:hanging="508"/>
        <w:jc w:val="both"/>
        <w:rPr>
          <w:sz w:val="24"/>
          <w:szCs w:val="24"/>
        </w:rPr>
      </w:pPr>
      <w:r w:rsidRPr="00DA132E">
        <w:rPr>
          <w:i/>
          <w:sz w:val="24"/>
          <w:szCs w:val="24"/>
        </w:rPr>
        <w:t>Oktató</w:t>
      </w:r>
      <w:r w:rsidR="00F96537" w:rsidRPr="0003532D">
        <w:rPr>
          <w:sz w:val="24"/>
          <w:szCs w:val="24"/>
        </w:rPr>
        <w:t xml:space="preserve"> </w:t>
      </w:r>
      <w:r w:rsidR="00483A76" w:rsidRPr="0003532D">
        <w:rPr>
          <w:sz w:val="24"/>
          <w:szCs w:val="24"/>
        </w:rPr>
        <w:t xml:space="preserve">a </w:t>
      </w:r>
      <w:r w:rsidRPr="00430DB2">
        <w:rPr>
          <w:i/>
          <w:iCs/>
          <w:sz w:val="24"/>
          <w:szCs w:val="24"/>
        </w:rPr>
        <w:t>Terület</w:t>
      </w:r>
      <w:r>
        <w:rPr>
          <w:i/>
          <w:iCs/>
          <w:sz w:val="24"/>
          <w:szCs w:val="24"/>
        </w:rPr>
        <w:t xml:space="preserve"> </w:t>
      </w:r>
      <w:r w:rsidR="00F96537" w:rsidRPr="0003532D">
        <w:rPr>
          <w:sz w:val="24"/>
          <w:szCs w:val="24"/>
        </w:rPr>
        <w:t>haszná</w:t>
      </w:r>
      <w:r w:rsidR="00690922" w:rsidRPr="0003532D">
        <w:rPr>
          <w:sz w:val="24"/>
          <w:szCs w:val="24"/>
        </w:rPr>
        <w:t>la</w:t>
      </w:r>
      <w:r w:rsidR="00F96537" w:rsidRPr="0003532D">
        <w:rPr>
          <w:sz w:val="24"/>
          <w:szCs w:val="24"/>
        </w:rPr>
        <w:t>táért</w:t>
      </w:r>
      <w:r w:rsidR="00FC6ACE" w:rsidRPr="0003532D">
        <w:rPr>
          <w:sz w:val="24"/>
          <w:szCs w:val="24"/>
        </w:rPr>
        <w:t xml:space="preserve"> a</w:t>
      </w:r>
      <w:r w:rsidR="00D34288" w:rsidRPr="0003532D">
        <w:rPr>
          <w:sz w:val="24"/>
          <w:szCs w:val="24"/>
        </w:rPr>
        <w:t>z</w:t>
      </w:r>
      <w:r w:rsidR="00FC6ACE" w:rsidRPr="0003532D">
        <w:rPr>
          <w:sz w:val="24"/>
          <w:szCs w:val="24"/>
        </w:rPr>
        <w:t xml:space="preserve"> </w:t>
      </w:r>
      <w:r w:rsidRPr="00DA132E">
        <w:rPr>
          <w:i/>
          <w:sz w:val="24"/>
          <w:szCs w:val="24"/>
        </w:rPr>
        <w:t>Üzemeltető</w:t>
      </w:r>
      <w:r w:rsidR="00483A76" w:rsidRPr="0003532D">
        <w:rPr>
          <w:sz w:val="24"/>
          <w:szCs w:val="24"/>
        </w:rPr>
        <w:t>nek</w:t>
      </w:r>
      <w:r w:rsidR="00FC6ACE" w:rsidRPr="0003532D">
        <w:rPr>
          <w:sz w:val="24"/>
          <w:szCs w:val="24"/>
        </w:rPr>
        <w:t xml:space="preserve"> </w:t>
      </w:r>
      <w:r w:rsidR="00690922" w:rsidRPr="0003532D">
        <w:rPr>
          <w:sz w:val="24"/>
          <w:szCs w:val="24"/>
        </w:rPr>
        <w:t xml:space="preserve">nem tartozik </w:t>
      </w:r>
      <w:r w:rsidR="00FC6ACE" w:rsidRPr="0003532D">
        <w:rPr>
          <w:sz w:val="24"/>
          <w:szCs w:val="24"/>
        </w:rPr>
        <w:t>költségtérítést fizet</w:t>
      </w:r>
      <w:r w:rsidR="00690922" w:rsidRPr="0003532D">
        <w:rPr>
          <w:sz w:val="24"/>
          <w:szCs w:val="24"/>
        </w:rPr>
        <w:t>ni.</w:t>
      </w:r>
      <w:r w:rsidR="00FC6ACE" w:rsidRPr="0003532D">
        <w:rPr>
          <w:sz w:val="24"/>
          <w:szCs w:val="24"/>
        </w:rPr>
        <w:t xml:space="preserve"> </w:t>
      </w:r>
    </w:p>
    <w:p w:rsidR="0003532D" w:rsidRPr="00430DB2" w:rsidRDefault="0067501E" w:rsidP="0003532D">
      <w:pPr>
        <w:numPr>
          <w:ilvl w:val="0"/>
          <w:numId w:val="8"/>
        </w:numPr>
        <w:spacing w:before="120" w:after="120"/>
        <w:jc w:val="both"/>
        <w:rPr>
          <w:b/>
          <w:bCs/>
          <w:sz w:val="24"/>
          <w:szCs w:val="24"/>
        </w:rPr>
      </w:pPr>
      <w:r w:rsidRPr="00430DB2">
        <w:rPr>
          <w:b/>
          <w:bCs/>
          <w:sz w:val="24"/>
          <w:szCs w:val="24"/>
        </w:rPr>
        <w:t>Egyéb rendelkezések:</w:t>
      </w:r>
    </w:p>
    <w:p w:rsidR="0003532D" w:rsidRDefault="00FC6ACE" w:rsidP="0003532D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 w:rsidRPr="0003532D">
        <w:rPr>
          <w:sz w:val="24"/>
          <w:szCs w:val="24"/>
        </w:rPr>
        <w:t xml:space="preserve">Jelen szerződés </w:t>
      </w:r>
      <w:r w:rsidR="00690922" w:rsidRPr="0003532D">
        <w:rPr>
          <w:sz w:val="24"/>
          <w:szCs w:val="24"/>
        </w:rPr>
        <w:t>30</w:t>
      </w:r>
      <w:r w:rsidRPr="0003532D">
        <w:rPr>
          <w:sz w:val="24"/>
          <w:szCs w:val="24"/>
        </w:rPr>
        <w:t xml:space="preserve"> napos rendes felmondással mondható fel.</w:t>
      </w:r>
      <w:r w:rsidR="00690922" w:rsidRPr="0003532D">
        <w:rPr>
          <w:sz w:val="24"/>
          <w:szCs w:val="24"/>
        </w:rPr>
        <w:t xml:space="preserve"> </w:t>
      </w:r>
      <w:r w:rsidR="00DA132E" w:rsidRPr="00DA132E">
        <w:rPr>
          <w:i/>
          <w:sz w:val="24"/>
          <w:szCs w:val="24"/>
        </w:rPr>
        <w:t>Üzemeltető</w:t>
      </w:r>
      <w:r w:rsidRPr="0003532D">
        <w:rPr>
          <w:sz w:val="24"/>
          <w:szCs w:val="24"/>
        </w:rPr>
        <w:t xml:space="preserve"> jogosult a szerződést indokolt esetben azonnali hatállyal felmondani. Indokolt esetnek minősül az, ha a </w:t>
      </w:r>
      <w:r w:rsidR="0025287C" w:rsidRPr="00DA132E">
        <w:rPr>
          <w:i/>
          <w:sz w:val="24"/>
          <w:szCs w:val="24"/>
        </w:rPr>
        <w:t>Oktató</w:t>
      </w:r>
      <w:r w:rsidR="0025287C" w:rsidRPr="0003532D">
        <w:rPr>
          <w:sz w:val="24"/>
          <w:szCs w:val="24"/>
        </w:rPr>
        <w:t xml:space="preserve"> </w:t>
      </w:r>
      <w:r w:rsidRPr="0003532D">
        <w:rPr>
          <w:sz w:val="24"/>
          <w:szCs w:val="24"/>
        </w:rPr>
        <w:t>valamely lényeges szerződéses kötelezettség</w:t>
      </w:r>
      <w:r w:rsidR="0025287C">
        <w:rPr>
          <w:sz w:val="24"/>
          <w:szCs w:val="24"/>
        </w:rPr>
        <w:t>ét</w:t>
      </w:r>
      <w:r w:rsidRPr="0003532D">
        <w:rPr>
          <w:sz w:val="24"/>
          <w:szCs w:val="24"/>
        </w:rPr>
        <w:t xml:space="preserve"> megszegi</w:t>
      </w:r>
      <w:r w:rsidR="00D34288" w:rsidRPr="0003532D">
        <w:rPr>
          <w:sz w:val="24"/>
          <w:szCs w:val="24"/>
        </w:rPr>
        <w:t>, különösen:</w:t>
      </w:r>
    </w:p>
    <w:p w:rsidR="0025287C" w:rsidRPr="0025287C" w:rsidRDefault="0025287C" w:rsidP="0025287C">
      <w:pPr>
        <w:ind w:left="1224"/>
        <w:jc w:val="both"/>
        <w:rPr>
          <w:sz w:val="24"/>
          <w:szCs w:val="24"/>
        </w:rPr>
      </w:pPr>
      <w:r w:rsidRPr="00DA132E">
        <w:rPr>
          <w:i/>
          <w:sz w:val="24"/>
          <w:szCs w:val="24"/>
        </w:rPr>
        <w:t>Oktató</w:t>
      </w:r>
      <w:r w:rsidRPr="000353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vagy </w:t>
      </w:r>
      <w:r w:rsidRPr="0003532D">
        <w:rPr>
          <w:sz w:val="24"/>
          <w:szCs w:val="24"/>
        </w:rPr>
        <w:t>növendéke</w:t>
      </w:r>
    </w:p>
    <w:p w:rsidR="0003532D" w:rsidRDefault="00DA132E" w:rsidP="00430DB2">
      <w:pPr>
        <w:numPr>
          <w:ilvl w:val="2"/>
          <w:numId w:val="8"/>
        </w:numPr>
        <w:jc w:val="both"/>
        <w:rPr>
          <w:sz w:val="24"/>
          <w:szCs w:val="24"/>
        </w:rPr>
      </w:pPr>
      <w:r w:rsidRPr="00430DB2">
        <w:rPr>
          <w:i/>
          <w:iCs/>
          <w:sz w:val="24"/>
          <w:szCs w:val="24"/>
        </w:rPr>
        <w:t>Terület</w:t>
      </w:r>
      <w:r>
        <w:rPr>
          <w:i/>
          <w:iCs/>
          <w:sz w:val="24"/>
          <w:szCs w:val="24"/>
        </w:rPr>
        <w:t xml:space="preserve">et </w:t>
      </w:r>
      <w:r w:rsidR="00D34288" w:rsidRPr="0003532D">
        <w:rPr>
          <w:sz w:val="24"/>
          <w:szCs w:val="24"/>
        </w:rPr>
        <w:t xml:space="preserve">jelen szerződés céljától eltérően </w:t>
      </w:r>
      <w:r w:rsidR="00430DB2">
        <w:rPr>
          <w:sz w:val="24"/>
          <w:szCs w:val="24"/>
        </w:rPr>
        <w:t>használja</w:t>
      </w:r>
      <w:r w:rsidR="00D34288" w:rsidRPr="0003532D">
        <w:rPr>
          <w:sz w:val="24"/>
          <w:szCs w:val="24"/>
        </w:rPr>
        <w:t>,</w:t>
      </w:r>
    </w:p>
    <w:p w:rsidR="0003532D" w:rsidRDefault="00D34288" w:rsidP="00430DB2">
      <w:pPr>
        <w:numPr>
          <w:ilvl w:val="2"/>
          <w:numId w:val="8"/>
        </w:numPr>
        <w:jc w:val="both"/>
        <w:rPr>
          <w:sz w:val="24"/>
          <w:szCs w:val="24"/>
        </w:rPr>
      </w:pPr>
      <w:r w:rsidRPr="0025287C">
        <w:rPr>
          <w:i/>
          <w:iCs/>
          <w:sz w:val="24"/>
          <w:szCs w:val="24"/>
        </w:rPr>
        <w:t>Reptérrend</w:t>
      </w:r>
      <w:r w:rsidRPr="0003532D">
        <w:rPr>
          <w:sz w:val="24"/>
          <w:szCs w:val="24"/>
        </w:rPr>
        <w:t>et megszegi</w:t>
      </w:r>
      <w:r w:rsidR="0003532D">
        <w:rPr>
          <w:sz w:val="24"/>
          <w:szCs w:val="24"/>
        </w:rPr>
        <w:t>,</w:t>
      </w:r>
    </w:p>
    <w:p w:rsidR="0003532D" w:rsidRDefault="0025287C" w:rsidP="00430DB2">
      <w:pPr>
        <w:numPr>
          <w:ilvl w:val="2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D34288" w:rsidRPr="0003532D">
        <w:rPr>
          <w:sz w:val="24"/>
          <w:szCs w:val="24"/>
        </w:rPr>
        <w:t>ermészetben kárt okoz</w:t>
      </w:r>
      <w:r w:rsidR="0003532D">
        <w:rPr>
          <w:sz w:val="24"/>
          <w:szCs w:val="24"/>
        </w:rPr>
        <w:t>,</w:t>
      </w:r>
    </w:p>
    <w:p w:rsidR="00D34288" w:rsidRPr="0003532D" w:rsidRDefault="00D34288" w:rsidP="00430DB2">
      <w:pPr>
        <w:numPr>
          <w:ilvl w:val="2"/>
          <w:numId w:val="8"/>
        </w:numPr>
        <w:jc w:val="both"/>
        <w:rPr>
          <w:sz w:val="24"/>
          <w:szCs w:val="24"/>
        </w:rPr>
      </w:pPr>
      <w:r w:rsidRPr="0003532D">
        <w:rPr>
          <w:sz w:val="24"/>
          <w:szCs w:val="24"/>
        </w:rPr>
        <w:t>tevékenységével bűncselekményt vagy szabálysértést valósít meg.</w:t>
      </w:r>
    </w:p>
    <w:p w:rsidR="0003532D" w:rsidRDefault="00FC6ACE" w:rsidP="0003532D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 w:rsidRPr="00D34288">
        <w:rPr>
          <w:sz w:val="24"/>
          <w:szCs w:val="24"/>
        </w:rPr>
        <w:lastRenderedPageBreak/>
        <w:t>Az azonnali hatályú felmondást a másik félhez levélben intézett és megindokolt írásbeli nyilatkozattal teheti meg a felmondó fél.</w:t>
      </w:r>
      <w:r w:rsidR="0067501E" w:rsidRPr="00D34288">
        <w:rPr>
          <w:sz w:val="24"/>
          <w:szCs w:val="24"/>
        </w:rPr>
        <w:t xml:space="preserve"> A felek a fentieken értik az elektronikus levelezés (e-mail) – fentieknek megfelelő - formáját is.</w:t>
      </w:r>
    </w:p>
    <w:p w:rsidR="0003532D" w:rsidRDefault="0067501E" w:rsidP="0003532D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 w:rsidRPr="0003532D">
        <w:rPr>
          <w:sz w:val="24"/>
          <w:szCs w:val="24"/>
        </w:rPr>
        <w:t>Felek megállapodnak abban, hogy amennyiben bármely képviselő személye vagy elérhetősége megváltozik, azt haladéktalanul bejelentik a másik félnek.</w:t>
      </w:r>
    </w:p>
    <w:p w:rsidR="0003532D" w:rsidRDefault="00FC6ACE" w:rsidP="0003532D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 w:rsidRPr="0003532D">
        <w:rPr>
          <w:sz w:val="24"/>
          <w:szCs w:val="24"/>
        </w:rPr>
        <w:t>Szerződő felek kötelesek a jelen szerződés nyomán birtokukba kerülő eljárásokat, adatokat és információkat bizalmasan kezelni, valamint megakadályozni, hogy azokhoz harmadik személy hozzáférhessen, ide nem értve a jogszabály alapján végrehajtott hatósági ellenőrzéseket. Szerződő felek megállapodnak abban, hogy a titoktartás megszegése esetén egymásnak felelősséggel tartoznak.</w:t>
      </w:r>
    </w:p>
    <w:p w:rsidR="00FC6ACE" w:rsidRPr="00BD67D9" w:rsidRDefault="00BD67D9" w:rsidP="00D12ECB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 w:rsidRPr="00BD67D9">
        <w:rPr>
          <w:sz w:val="24"/>
          <w:szCs w:val="24"/>
        </w:rPr>
        <w:t xml:space="preserve">Szerződő felek a közöttük felmerült vitás kérdéseket igyekeznek békés úton rendezni, amennyiben ez nem vezet eredményre a </w:t>
      </w:r>
      <w:r w:rsidRPr="00A069C1">
        <w:rPr>
          <w:sz w:val="24"/>
          <w:szCs w:val="24"/>
        </w:rPr>
        <w:t>felek bármelyike a mindenkor hatályos Polgári Perrendtartás által meghatározott illetékes bírósághoz fordulhat.</w:t>
      </w:r>
      <w:r w:rsidR="00FC6ACE" w:rsidRPr="00A069C1">
        <w:rPr>
          <w:sz w:val="24"/>
          <w:szCs w:val="24"/>
        </w:rPr>
        <w:t xml:space="preserve"> Az</w:t>
      </w:r>
      <w:r w:rsidR="00FC6ACE" w:rsidRPr="00BD67D9">
        <w:rPr>
          <w:sz w:val="24"/>
          <w:szCs w:val="24"/>
        </w:rPr>
        <w:t xml:space="preserve"> itt nem szabályozott kérdésekben a Magyarország Polgári Törvénykönyvének hatályos jogszabályai és rendelkezései az irányadóak. A szerződés </w:t>
      </w:r>
      <w:r w:rsidR="00F96537" w:rsidRPr="00BD67D9">
        <w:rPr>
          <w:sz w:val="24"/>
          <w:szCs w:val="24"/>
        </w:rPr>
        <w:t>2</w:t>
      </w:r>
      <w:r w:rsidR="00FC6ACE" w:rsidRPr="00BD67D9">
        <w:rPr>
          <w:sz w:val="24"/>
          <w:szCs w:val="24"/>
        </w:rPr>
        <w:t xml:space="preserve"> példányban készült és </w:t>
      </w:r>
      <w:r w:rsidR="00430DB2" w:rsidRPr="00BD67D9">
        <w:rPr>
          <w:sz w:val="24"/>
          <w:szCs w:val="24"/>
        </w:rPr>
        <w:fldChar w:fldCharType="begin"/>
      </w:r>
      <w:r w:rsidR="00430DB2" w:rsidRPr="00BD67D9">
        <w:rPr>
          <w:sz w:val="24"/>
          <w:szCs w:val="24"/>
        </w:rPr>
        <w:instrText xml:space="preserve"> NUMPAGES   \* MERGEFORMAT </w:instrText>
      </w:r>
      <w:r w:rsidR="00430DB2" w:rsidRPr="00BD67D9">
        <w:rPr>
          <w:sz w:val="24"/>
          <w:szCs w:val="24"/>
        </w:rPr>
        <w:fldChar w:fldCharType="separate"/>
      </w:r>
      <w:r w:rsidR="00430DB2" w:rsidRPr="00BD67D9">
        <w:rPr>
          <w:noProof/>
          <w:sz w:val="24"/>
          <w:szCs w:val="24"/>
        </w:rPr>
        <w:t>3</w:t>
      </w:r>
      <w:r w:rsidR="00430DB2" w:rsidRPr="00BD67D9">
        <w:rPr>
          <w:sz w:val="24"/>
          <w:szCs w:val="24"/>
        </w:rPr>
        <w:fldChar w:fldCharType="end"/>
      </w:r>
      <w:r w:rsidR="00FC6ACE" w:rsidRPr="00BD67D9">
        <w:rPr>
          <w:sz w:val="24"/>
          <w:szCs w:val="24"/>
        </w:rPr>
        <w:t xml:space="preserve"> számozott oldalból áll. Szerződő felek fentieket, mint akaratukkal mindenben megegyezőt, alapos olvasás és értelmezés után aláírják.</w:t>
      </w:r>
    </w:p>
    <w:p w:rsidR="00FC6ACE" w:rsidRPr="00D34288" w:rsidRDefault="00FC6ACE" w:rsidP="00430DB2">
      <w:pPr>
        <w:spacing w:before="240" w:after="840"/>
        <w:jc w:val="both"/>
        <w:rPr>
          <w:sz w:val="24"/>
          <w:szCs w:val="24"/>
        </w:rPr>
      </w:pPr>
      <w:r w:rsidRPr="00D34288">
        <w:rPr>
          <w:sz w:val="24"/>
          <w:szCs w:val="24"/>
        </w:rPr>
        <w:t>Budapest, 20</w:t>
      </w:r>
      <w:r w:rsidR="00690922" w:rsidRPr="00D34288">
        <w:rPr>
          <w:sz w:val="24"/>
          <w:szCs w:val="24"/>
        </w:rPr>
        <w:t>20</w:t>
      </w:r>
      <w:r w:rsidRPr="00D34288">
        <w:rPr>
          <w:sz w:val="24"/>
          <w:szCs w:val="24"/>
        </w:rPr>
        <w:t>.</w:t>
      </w:r>
      <w:r w:rsidR="00690922" w:rsidRPr="00D34288">
        <w:rPr>
          <w:sz w:val="24"/>
          <w:szCs w:val="24"/>
        </w:rPr>
        <w:t xml:space="preserve"> </w:t>
      </w:r>
      <w:r w:rsidR="00690922" w:rsidRPr="009F6BE3">
        <w:rPr>
          <w:sz w:val="24"/>
          <w:szCs w:val="24"/>
        </w:rPr>
        <w:t xml:space="preserve">……………. </w:t>
      </w:r>
      <w:r w:rsidRPr="009F6BE3">
        <w:rPr>
          <w:sz w:val="24"/>
          <w:szCs w:val="24"/>
        </w:rPr>
        <w:t>napján</w:t>
      </w:r>
    </w:p>
    <w:p w:rsidR="00430DB2" w:rsidRPr="00430DB2" w:rsidRDefault="00430DB2" w:rsidP="00430DB2">
      <w:pPr>
        <w:pStyle w:val="Szvegtrzs21"/>
        <w:tabs>
          <w:tab w:val="center" w:pos="1985"/>
          <w:tab w:val="center" w:pos="7513"/>
        </w:tabs>
        <w:jc w:val="both"/>
        <w:rPr>
          <w:rFonts w:ascii="Times" w:hAnsi="Times" w:cs="Garamond"/>
          <w:sz w:val="26"/>
          <w:szCs w:val="26"/>
        </w:rPr>
      </w:pPr>
      <w:r>
        <w:rPr>
          <w:rFonts w:ascii="Times" w:hAnsi="Times" w:cs="Garamond"/>
          <w:sz w:val="26"/>
          <w:szCs w:val="26"/>
        </w:rPr>
        <w:tab/>
      </w:r>
      <w:r w:rsidRPr="00430DB2">
        <w:rPr>
          <w:rFonts w:ascii="Times" w:hAnsi="Times" w:cs="Garamond"/>
          <w:sz w:val="26"/>
          <w:szCs w:val="26"/>
        </w:rPr>
        <w:t>………………………………</w:t>
      </w:r>
      <w:r>
        <w:rPr>
          <w:rFonts w:ascii="Times" w:hAnsi="Times" w:cs="Garamond"/>
          <w:sz w:val="26"/>
          <w:szCs w:val="26"/>
        </w:rPr>
        <w:tab/>
      </w:r>
      <w:r w:rsidRPr="00430DB2">
        <w:rPr>
          <w:rFonts w:ascii="Times" w:hAnsi="Times" w:cs="Garamond"/>
          <w:sz w:val="26"/>
          <w:szCs w:val="26"/>
        </w:rPr>
        <w:t>………………………………</w:t>
      </w:r>
    </w:p>
    <w:p w:rsidR="00430DB2" w:rsidRPr="00430DB2" w:rsidRDefault="00430DB2" w:rsidP="00430DB2">
      <w:pPr>
        <w:pStyle w:val="Szvegtrzs21"/>
        <w:tabs>
          <w:tab w:val="center" w:pos="1985"/>
          <w:tab w:val="center" w:pos="7513"/>
        </w:tabs>
        <w:jc w:val="both"/>
        <w:rPr>
          <w:rFonts w:ascii="Times" w:hAnsi="Times" w:cs="Garamond"/>
          <w:sz w:val="26"/>
          <w:szCs w:val="26"/>
        </w:rPr>
      </w:pPr>
      <w:r>
        <w:rPr>
          <w:rFonts w:ascii="Times" w:hAnsi="Times" w:cs="Garamond"/>
          <w:sz w:val="26"/>
          <w:szCs w:val="26"/>
        </w:rPr>
        <w:tab/>
      </w:r>
      <w:r w:rsidRPr="00430DB2">
        <w:rPr>
          <w:rFonts w:ascii="Times" w:hAnsi="Times" w:cs="Garamond"/>
          <w:sz w:val="26"/>
          <w:szCs w:val="26"/>
        </w:rPr>
        <w:t>Műegyetemi Sportrepülő Egyesület</w:t>
      </w:r>
      <w:r w:rsidRPr="00430DB2">
        <w:rPr>
          <w:rFonts w:ascii="Times" w:hAnsi="Times" w:cs="Garamond"/>
          <w:sz w:val="26"/>
          <w:szCs w:val="26"/>
        </w:rPr>
        <w:tab/>
        <w:t>……………………</w:t>
      </w:r>
    </w:p>
    <w:p w:rsidR="00430DB2" w:rsidRPr="00430DB2" w:rsidRDefault="00430DB2" w:rsidP="00430DB2">
      <w:pPr>
        <w:pStyle w:val="Szvegtrzs21"/>
        <w:tabs>
          <w:tab w:val="center" w:pos="1985"/>
          <w:tab w:val="center" w:pos="7513"/>
        </w:tabs>
        <w:jc w:val="both"/>
        <w:rPr>
          <w:rFonts w:ascii="Times" w:hAnsi="Times" w:cs="Garamond"/>
          <w:sz w:val="26"/>
          <w:szCs w:val="26"/>
        </w:rPr>
      </w:pPr>
      <w:r>
        <w:rPr>
          <w:rFonts w:ascii="Times" w:hAnsi="Times" w:cs="Garamond"/>
          <w:sz w:val="26"/>
          <w:szCs w:val="26"/>
        </w:rPr>
        <w:tab/>
      </w:r>
      <w:r w:rsidR="00DA132E" w:rsidRPr="00DA132E">
        <w:rPr>
          <w:rFonts w:ascii="Times" w:hAnsi="Times" w:cs="Garamond"/>
          <w:i/>
          <w:sz w:val="26"/>
          <w:szCs w:val="26"/>
        </w:rPr>
        <w:t>Üzemeltető</w:t>
      </w:r>
      <w:r w:rsidRPr="00430DB2">
        <w:rPr>
          <w:rFonts w:ascii="Times" w:hAnsi="Times" w:cs="Garamond"/>
          <w:sz w:val="26"/>
          <w:szCs w:val="26"/>
        </w:rPr>
        <w:tab/>
      </w:r>
      <w:r w:rsidR="00DA132E" w:rsidRPr="00DA132E">
        <w:rPr>
          <w:rFonts w:ascii="Times" w:hAnsi="Times" w:cs="Garamond"/>
          <w:i/>
          <w:sz w:val="26"/>
          <w:szCs w:val="26"/>
        </w:rPr>
        <w:t>Oktató</w:t>
      </w:r>
    </w:p>
    <w:p w:rsidR="00FC6ACE" w:rsidRPr="00430DB2" w:rsidRDefault="00430DB2" w:rsidP="00430DB2">
      <w:pPr>
        <w:pStyle w:val="Szvegtrzs21"/>
        <w:tabs>
          <w:tab w:val="center" w:pos="1985"/>
          <w:tab w:val="center" w:pos="7513"/>
        </w:tabs>
        <w:jc w:val="both"/>
        <w:rPr>
          <w:rFonts w:ascii="Times" w:hAnsi="Times" w:cs="Garamond"/>
          <w:sz w:val="26"/>
          <w:szCs w:val="26"/>
        </w:rPr>
      </w:pPr>
      <w:r>
        <w:rPr>
          <w:rFonts w:ascii="Times" w:hAnsi="Times" w:cs="Garamond"/>
          <w:sz w:val="26"/>
          <w:szCs w:val="26"/>
        </w:rPr>
        <w:tab/>
      </w:r>
      <w:r w:rsidRPr="00430DB2">
        <w:rPr>
          <w:rFonts w:ascii="Times" w:hAnsi="Times" w:cs="Garamond"/>
          <w:sz w:val="26"/>
          <w:szCs w:val="26"/>
        </w:rPr>
        <w:t>képviseli: Gavronek Ferenc</w:t>
      </w:r>
    </w:p>
    <w:sectPr w:rsidR="00FC6ACE" w:rsidRPr="00430DB2" w:rsidSect="00430DB2">
      <w:headerReference w:type="default" r:id="rId9"/>
      <w:footerReference w:type="default" r:id="rId10"/>
      <w:pgSz w:w="11906" w:h="16838"/>
      <w:pgMar w:top="2552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E0F" w:rsidRDefault="00786E0F">
      <w:r>
        <w:separator/>
      </w:r>
    </w:p>
  </w:endnote>
  <w:endnote w:type="continuationSeparator" w:id="0">
    <w:p w:rsidR="00786E0F" w:rsidRDefault="0078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ohit Hindi">
    <w:altName w:val="MS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MS PMincho"/>
    <w:charset w:val="80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DB2" w:rsidRDefault="00430DB2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069C1">
      <w:rPr>
        <w:noProof/>
      </w:rPr>
      <w:t>2</w:t>
    </w:r>
    <w:r>
      <w:fldChar w:fldCharType="end"/>
    </w:r>
    <w:r>
      <w:t>/</w:t>
    </w:r>
    <w:fldSimple w:instr=" NUMPAGES   \* MERGEFORMAT ">
      <w:r w:rsidR="00A069C1">
        <w:rPr>
          <w:noProof/>
        </w:rPr>
        <w:t>3</w:t>
      </w:r>
    </w:fldSimple>
  </w:p>
  <w:p w:rsidR="002E7D1E" w:rsidRDefault="002E7D1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E0F" w:rsidRDefault="00786E0F">
      <w:r>
        <w:separator/>
      </w:r>
    </w:p>
  </w:footnote>
  <w:footnote w:type="continuationSeparator" w:id="0">
    <w:p w:rsidR="00786E0F" w:rsidRDefault="00786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AB" w:rsidRDefault="0003532D" w:rsidP="00430DB2">
    <w:pPr>
      <w:pStyle w:val="lfej"/>
      <w:pBdr>
        <w:bottom w:val="single" w:sz="6" w:space="1" w:color="auto"/>
      </w:pBdr>
      <w:tabs>
        <w:tab w:val="clear" w:pos="4819"/>
        <w:tab w:val="center" w:pos="4395"/>
        <w:tab w:val="right" w:pos="8789"/>
      </w:tabs>
      <w:rPr>
        <w:sz w:val="28"/>
        <w:szCs w:val="28"/>
      </w:rPr>
    </w:pPr>
    <w:r>
      <w:tab/>
    </w:r>
    <w:r w:rsidR="00DA132E">
      <w:rPr>
        <w:noProof/>
        <w:lang w:eastAsia="hu-HU"/>
      </w:rPr>
      <w:drawing>
        <wp:inline distT="0" distB="0" distL="0" distR="0">
          <wp:extent cx="1114425" cy="952500"/>
          <wp:effectExtent l="0" t="0" r="0" b="0"/>
          <wp:docPr id="48" name="Kép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03532D">
      <w:rPr>
        <w:sz w:val="28"/>
        <w:szCs w:val="28"/>
      </w:rPr>
      <w:t>…………/2020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list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3"/>
    <w:multiLevelType w:val="singleLevel"/>
    <w:tmpl w:val="E7787F2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6"/>
        <w:szCs w:val="26"/>
      </w:rPr>
    </w:lvl>
  </w:abstractNum>
  <w:abstractNum w:abstractNumId="3">
    <w:nsid w:val="01E312E7"/>
    <w:multiLevelType w:val="hybridMultilevel"/>
    <w:tmpl w:val="BFEA00C2"/>
    <w:lvl w:ilvl="0" w:tplc="5D144C0C">
      <w:start w:val="1"/>
      <w:numFmt w:val="decimal"/>
      <w:lvlText w:val="%1."/>
      <w:lvlJc w:val="left"/>
      <w:pPr>
        <w:ind w:left="662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DFF2DCDE">
      <w:start w:val="1"/>
      <w:numFmt w:val="lowerLetter"/>
      <w:lvlText w:val="%2."/>
      <w:lvlJc w:val="left"/>
      <w:pPr>
        <w:ind w:left="1176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ACDAB762">
      <w:start w:val="1"/>
      <w:numFmt w:val="lowerRoman"/>
      <w:lvlText w:val="%3."/>
      <w:lvlJc w:val="left"/>
      <w:pPr>
        <w:ind w:left="1896" w:hanging="308"/>
        <w:jc w:val="right"/>
      </w:pPr>
      <w:rPr>
        <w:rFonts w:ascii="Times New Roman" w:eastAsia="Times New Roman" w:hAnsi="Times New Roman" w:hint="default"/>
        <w:spacing w:val="-10"/>
        <w:w w:val="99"/>
        <w:sz w:val="24"/>
        <w:szCs w:val="24"/>
      </w:rPr>
    </w:lvl>
    <w:lvl w:ilvl="3" w:tplc="98C078E4">
      <w:start w:val="1"/>
      <w:numFmt w:val="bullet"/>
      <w:lvlText w:val="•"/>
      <w:lvlJc w:val="left"/>
      <w:pPr>
        <w:ind w:left="1176" w:hanging="308"/>
      </w:pPr>
      <w:rPr>
        <w:rFonts w:hint="default"/>
      </w:rPr>
    </w:lvl>
    <w:lvl w:ilvl="4" w:tplc="63E4BE6C">
      <w:start w:val="1"/>
      <w:numFmt w:val="bullet"/>
      <w:lvlText w:val="•"/>
      <w:lvlJc w:val="left"/>
      <w:pPr>
        <w:ind w:left="1896" w:hanging="308"/>
      </w:pPr>
      <w:rPr>
        <w:rFonts w:hint="default"/>
      </w:rPr>
    </w:lvl>
    <w:lvl w:ilvl="5" w:tplc="BE3699FC">
      <w:start w:val="1"/>
      <w:numFmt w:val="bullet"/>
      <w:lvlText w:val="•"/>
      <w:lvlJc w:val="left"/>
      <w:pPr>
        <w:ind w:left="1896" w:hanging="308"/>
      </w:pPr>
      <w:rPr>
        <w:rFonts w:hint="default"/>
      </w:rPr>
    </w:lvl>
    <w:lvl w:ilvl="6" w:tplc="CBEEE340">
      <w:start w:val="1"/>
      <w:numFmt w:val="bullet"/>
      <w:lvlText w:val="•"/>
      <w:lvlJc w:val="left"/>
      <w:pPr>
        <w:ind w:left="3300" w:hanging="308"/>
      </w:pPr>
      <w:rPr>
        <w:rFonts w:hint="default"/>
      </w:rPr>
    </w:lvl>
    <w:lvl w:ilvl="7" w:tplc="A4D89568">
      <w:start w:val="1"/>
      <w:numFmt w:val="bullet"/>
      <w:lvlText w:val="•"/>
      <w:lvlJc w:val="left"/>
      <w:pPr>
        <w:ind w:left="4705" w:hanging="308"/>
      </w:pPr>
      <w:rPr>
        <w:rFonts w:hint="default"/>
      </w:rPr>
    </w:lvl>
    <w:lvl w:ilvl="8" w:tplc="3B489642">
      <w:start w:val="1"/>
      <w:numFmt w:val="bullet"/>
      <w:lvlText w:val="•"/>
      <w:lvlJc w:val="left"/>
      <w:pPr>
        <w:ind w:left="6110" w:hanging="308"/>
      </w:pPr>
      <w:rPr>
        <w:rFonts w:hint="default"/>
      </w:rPr>
    </w:lvl>
  </w:abstractNum>
  <w:abstractNum w:abstractNumId="4">
    <w:nsid w:val="057B5EF2"/>
    <w:multiLevelType w:val="hybridMultilevel"/>
    <w:tmpl w:val="7FDA6AE0"/>
    <w:lvl w:ilvl="0" w:tplc="838C009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1DC6340">
      <w:start w:val="1"/>
      <w:numFmt w:val="lowerLetter"/>
      <w:lvlText w:val="%2."/>
      <w:lvlJc w:val="left"/>
      <w:pPr>
        <w:ind w:left="1556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F6C2FC7E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3" w:tplc="11D69126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E8B299C2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4C2469DA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27D6BA02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7" w:tplc="79A2B55E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732E34C2">
      <w:start w:val="1"/>
      <w:numFmt w:val="bullet"/>
      <w:lvlText w:val="•"/>
      <w:lvlJc w:val="left"/>
      <w:pPr>
        <w:ind w:left="7579" w:hanging="360"/>
      </w:pPr>
      <w:rPr>
        <w:rFonts w:hint="default"/>
      </w:rPr>
    </w:lvl>
  </w:abstractNum>
  <w:abstractNum w:abstractNumId="5">
    <w:nsid w:val="1F495F76"/>
    <w:multiLevelType w:val="multilevel"/>
    <w:tmpl w:val="3B1CE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493272"/>
    <w:multiLevelType w:val="hybridMultilevel"/>
    <w:tmpl w:val="8A08E31E"/>
    <w:lvl w:ilvl="0" w:tplc="FF2A761C">
      <w:start w:val="1138"/>
      <w:numFmt w:val="bullet"/>
      <w:lvlText w:val="-"/>
      <w:lvlJc w:val="left"/>
      <w:pPr>
        <w:ind w:left="1428" w:hanging="360"/>
      </w:pPr>
      <w:rPr>
        <w:rFonts w:ascii="Times" w:eastAsia="Times New Roman" w:hAnsi="Times" w:cs="Times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8771B4B"/>
    <w:multiLevelType w:val="hybridMultilevel"/>
    <w:tmpl w:val="A2809AD8"/>
    <w:lvl w:ilvl="0" w:tplc="E46486F8">
      <w:start w:val="1"/>
      <w:numFmt w:val="decimal"/>
      <w:lvlText w:val="%1."/>
      <w:lvlJc w:val="left"/>
      <w:pPr>
        <w:ind w:left="476" w:hanging="108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0D20FF8">
      <w:start w:val="1"/>
      <w:numFmt w:val="bullet"/>
      <w:lvlText w:val="-"/>
      <w:lvlJc w:val="left"/>
      <w:pPr>
        <w:ind w:left="476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0BF0488A">
      <w:start w:val="1"/>
      <w:numFmt w:val="bullet"/>
      <w:lvlText w:val=""/>
      <w:lvlJc w:val="left"/>
      <w:pPr>
        <w:ind w:left="1556" w:hanging="557"/>
      </w:pPr>
      <w:rPr>
        <w:rFonts w:ascii="Symbol" w:eastAsia="Symbol" w:hAnsi="Symbol" w:hint="default"/>
        <w:sz w:val="24"/>
        <w:szCs w:val="24"/>
      </w:rPr>
    </w:lvl>
    <w:lvl w:ilvl="3" w:tplc="5E92982A">
      <w:start w:val="1"/>
      <w:numFmt w:val="bullet"/>
      <w:lvlText w:val="•"/>
      <w:lvlJc w:val="left"/>
      <w:pPr>
        <w:ind w:left="3358" w:hanging="557"/>
      </w:pPr>
      <w:rPr>
        <w:rFonts w:hint="default"/>
      </w:rPr>
    </w:lvl>
    <w:lvl w:ilvl="4" w:tplc="09F43A08">
      <w:start w:val="1"/>
      <w:numFmt w:val="bullet"/>
      <w:lvlText w:val="•"/>
      <w:lvlJc w:val="left"/>
      <w:pPr>
        <w:ind w:left="4259" w:hanging="557"/>
      </w:pPr>
      <w:rPr>
        <w:rFonts w:hint="default"/>
      </w:rPr>
    </w:lvl>
    <w:lvl w:ilvl="5" w:tplc="B100CFE2">
      <w:start w:val="1"/>
      <w:numFmt w:val="bullet"/>
      <w:lvlText w:val="•"/>
      <w:lvlJc w:val="left"/>
      <w:pPr>
        <w:ind w:left="5160" w:hanging="557"/>
      </w:pPr>
      <w:rPr>
        <w:rFonts w:hint="default"/>
      </w:rPr>
    </w:lvl>
    <w:lvl w:ilvl="6" w:tplc="CFE646C0">
      <w:start w:val="1"/>
      <w:numFmt w:val="bullet"/>
      <w:lvlText w:val="•"/>
      <w:lvlJc w:val="left"/>
      <w:pPr>
        <w:ind w:left="6061" w:hanging="557"/>
      </w:pPr>
      <w:rPr>
        <w:rFonts w:hint="default"/>
      </w:rPr>
    </w:lvl>
    <w:lvl w:ilvl="7" w:tplc="960CC854">
      <w:start w:val="1"/>
      <w:numFmt w:val="bullet"/>
      <w:lvlText w:val="•"/>
      <w:lvlJc w:val="left"/>
      <w:pPr>
        <w:ind w:left="6963" w:hanging="557"/>
      </w:pPr>
      <w:rPr>
        <w:rFonts w:hint="default"/>
      </w:rPr>
    </w:lvl>
    <w:lvl w:ilvl="8" w:tplc="B1440F4C">
      <w:start w:val="1"/>
      <w:numFmt w:val="bullet"/>
      <w:lvlText w:val="•"/>
      <w:lvlJc w:val="left"/>
      <w:pPr>
        <w:ind w:left="7864" w:hanging="55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50"/>
    <w:rsid w:val="0003532D"/>
    <w:rsid w:val="000A1A50"/>
    <w:rsid w:val="001503C0"/>
    <w:rsid w:val="001F6F25"/>
    <w:rsid w:val="00230D8E"/>
    <w:rsid w:val="0025287C"/>
    <w:rsid w:val="002E7D1E"/>
    <w:rsid w:val="00430DB2"/>
    <w:rsid w:val="00437899"/>
    <w:rsid w:val="00483A76"/>
    <w:rsid w:val="00545AA5"/>
    <w:rsid w:val="0067501E"/>
    <w:rsid w:val="00690922"/>
    <w:rsid w:val="00786E0F"/>
    <w:rsid w:val="007E4C08"/>
    <w:rsid w:val="007E5D58"/>
    <w:rsid w:val="00803FE0"/>
    <w:rsid w:val="009A3850"/>
    <w:rsid w:val="009F6BE3"/>
    <w:rsid w:val="00A069C1"/>
    <w:rsid w:val="00A12FAB"/>
    <w:rsid w:val="00A31DE3"/>
    <w:rsid w:val="00A336F6"/>
    <w:rsid w:val="00A4345B"/>
    <w:rsid w:val="00A8581B"/>
    <w:rsid w:val="00A9149B"/>
    <w:rsid w:val="00B37AE3"/>
    <w:rsid w:val="00B618AC"/>
    <w:rsid w:val="00B66A4A"/>
    <w:rsid w:val="00BD665C"/>
    <w:rsid w:val="00BD67D9"/>
    <w:rsid w:val="00C54ED9"/>
    <w:rsid w:val="00D27221"/>
    <w:rsid w:val="00D34288"/>
    <w:rsid w:val="00D74EF8"/>
    <w:rsid w:val="00DA132E"/>
    <w:rsid w:val="00DE37BC"/>
    <w:rsid w:val="00F01E1E"/>
    <w:rsid w:val="00F96537"/>
    <w:rsid w:val="00FC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tabs>
        <w:tab w:val="left" w:pos="709"/>
      </w:tabs>
      <w:ind w:left="709" w:firstLine="0"/>
      <w:jc w:val="both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tabs>
        <w:tab w:val="left" w:pos="360"/>
      </w:tabs>
      <w:ind w:left="360" w:firstLine="349"/>
      <w:jc w:val="both"/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4z2">
    <w:name w:val="WW8Num14z2"/>
    <w:rPr>
      <w:rFonts w:ascii="Symbol" w:hAnsi="Symbol" w:cs="Symbol"/>
    </w:rPr>
  </w:style>
  <w:style w:type="character" w:customStyle="1" w:styleId="WW8Num24z0">
    <w:name w:val="WW8Num24z0"/>
    <w:rPr>
      <w:b/>
      <w:bCs/>
      <w:color w:val="000000"/>
    </w:rPr>
  </w:style>
  <w:style w:type="character" w:customStyle="1" w:styleId="WW8Num24z1">
    <w:name w:val="WW8Num24z1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styleId="Hiperhivatkozs">
    <w:name w:val="Hyperlink"/>
    <w:rPr>
      <w:color w:val="0000FF"/>
      <w:u w:val="single"/>
    </w:rPr>
  </w:style>
  <w:style w:type="character" w:customStyle="1" w:styleId="CharChar">
    <w:name w:val="Char Char"/>
    <w:rPr>
      <w:rFonts w:ascii="Consolas" w:eastAsia="Calibri" w:hAnsi="Consolas" w:cs="Consolas"/>
      <w:color w:val="000A32"/>
      <w:sz w:val="21"/>
      <w:szCs w:val="21"/>
    </w:rPr>
  </w:style>
  <w:style w:type="character" w:customStyle="1" w:styleId="Jegyzethivatkozs1">
    <w:name w:val="Jegyzethivatkozás1"/>
    <w:rPr>
      <w:sz w:val="16"/>
      <w:szCs w:val="16"/>
    </w:rPr>
  </w:style>
  <w:style w:type="paragraph" w:customStyle="1" w:styleId="Cmsor">
    <w:name w:val="Címsor"/>
    <w:basedOn w:val="Norml"/>
    <w:next w:val="Szvegtrzs"/>
    <w:pPr>
      <w:jc w:val="center"/>
    </w:pPr>
    <w:rPr>
      <w:sz w:val="24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Szvegtrzs21">
    <w:name w:val="Szövegtörzs 21"/>
    <w:basedOn w:val="Norml"/>
    <w:rPr>
      <w:sz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lista1">
    <w:name w:val="lista1"/>
    <w:basedOn w:val="Norml"/>
    <w:pPr>
      <w:numPr>
        <w:numId w:val="2"/>
      </w:numPr>
      <w:spacing w:before="60" w:after="60"/>
      <w:jc w:val="both"/>
    </w:pPr>
    <w:rPr>
      <w:rFonts w:ascii="H-Times New Roman" w:hAnsi="H-Times New Roman" w:cs="H-Times New Roman"/>
      <w:sz w:val="26"/>
      <w:lang w:val="da-DK"/>
    </w:rPr>
  </w:style>
  <w:style w:type="paragraph" w:styleId="Alcm">
    <w:name w:val="Subtitle"/>
    <w:basedOn w:val="Norml"/>
    <w:next w:val="Szvegtrzs"/>
    <w:qFormat/>
    <w:pPr>
      <w:overflowPunct w:val="0"/>
      <w:autoSpaceDE w:val="0"/>
      <w:textAlignment w:val="baseline"/>
    </w:pPr>
    <w:rPr>
      <w:sz w:val="24"/>
    </w:rPr>
  </w:style>
  <w:style w:type="paragraph" w:styleId="NormlWeb">
    <w:name w:val="Normal (Web)"/>
    <w:basedOn w:val="Norml"/>
    <w:pPr>
      <w:spacing w:before="280" w:after="280"/>
    </w:pPr>
    <w:rPr>
      <w:rFonts w:eastAsia="Calibri"/>
      <w:sz w:val="24"/>
      <w:szCs w:val="24"/>
    </w:rPr>
  </w:style>
  <w:style w:type="paragraph" w:styleId="Nincstrkz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Listaszerbekezds">
    <w:name w:val="List Paragraph"/>
    <w:basedOn w:val="Norml"/>
    <w:qFormat/>
    <w:pPr>
      <w:ind w:left="708"/>
    </w:pPr>
  </w:style>
  <w:style w:type="paragraph" w:customStyle="1" w:styleId="Csakszveg1">
    <w:name w:val="Csak szöveg1"/>
    <w:basedOn w:val="Norml"/>
    <w:rPr>
      <w:rFonts w:ascii="Consolas" w:eastAsia="Calibri" w:hAnsi="Consolas" w:cs="Consolas"/>
      <w:color w:val="000A32"/>
      <w:sz w:val="21"/>
      <w:szCs w:val="21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Jegyzetszveg1">
    <w:name w:val="Jegyzetszöveg1"/>
    <w:basedOn w:val="Norml"/>
  </w:style>
  <w:style w:type="paragraph" w:styleId="Megjegyzstrgya">
    <w:name w:val="annotation subject"/>
    <w:basedOn w:val="Jegyzetszveg1"/>
    <w:next w:val="Jegyzetszveg1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7501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67501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lbChar">
    <w:name w:val="Élőláb Char"/>
    <w:link w:val="llb"/>
    <w:uiPriority w:val="99"/>
    <w:rsid w:val="00430DB2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tabs>
        <w:tab w:val="left" w:pos="709"/>
      </w:tabs>
      <w:ind w:left="709" w:firstLine="0"/>
      <w:jc w:val="both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tabs>
        <w:tab w:val="left" w:pos="360"/>
      </w:tabs>
      <w:ind w:left="360" w:firstLine="349"/>
      <w:jc w:val="both"/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4z2">
    <w:name w:val="WW8Num14z2"/>
    <w:rPr>
      <w:rFonts w:ascii="Symbol" w:hAnsi="Symbol" w:cs="Symbol"/>
    </w:rPr>
  </w:style>
  <w:style w:type="character" w:customStyle="1" w:styleId="WW8Num24z0">
    <w:name w:val="WW8Num24z0"/>
    <w:rPr>
      <w:b/>
      <w:bCs/>
      <w:color w:val="000000"/>
    </w:rPr>
  </w:style>
  <w:style w:type="character" w:customStyle="1" w:styleId="WW8Num24z1">
    <w:name w:val="WW8Num24z1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styleId="Hiperhivatkozs">
    <w:name w:val="Hyperlink"/>
    <w:rPr>
      <w:color w:val="0000FF"/>
      <w:u w:val="single"/>
    </w:rPr>
  </w:style>
  <w:style w:type="character" w:customStyle="1" w:styleId="CharChar">
    <w:name w:val="Char Char"/>
    <w:rPr>
      <w:rFonts w:ascii="Consolas" w:eastAsia="Calibri" w:hAnsi="Consolas" w:cs="Consolas"/>
      <w:color w:val="000A32"/>
      <w:sz w:val="21"/>
      <w:szCs w:val="21"/>
    </w:rPr>
  </w:style>
  <w:style w:type="character" w:customStyle="1" w:styleId="Jegyzethivatkozs1">
    <w:name w:val="Jegyzethivatkozás1"/>
    <w:rPr>
      <w:sz w:val="16"/>
      <w:szCs w:val="16"/>
    </w:rPr>
  </w:style>
  <w:style w:type="paragraph" w:customStyle="1" w:styleId="Cmsor">
    <w:name w:val="Címsor"/>
    <w:basedOn w:val="Norml"/>
    <w:next w:val="Szvegtrzs"/>
    <w:pPr>
      <w:jc w:val="center"/>
    </w:pPr>
    <w:rPr>
      <w:sz w:val="24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Szvegtrzs21">
    <w:name w:val="Szövegtörzs 21"/>
    <w:basedOn w:val="Norml"/>
    <w:rPr>
      <w:sz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lista1">
    <w:name w:val="lista1"/>
    <w:basedOn w:val="Norml"/>
    <w:pPr>
      <w:numPr>
        <w:numId w:val="2"/>
      </w:numPr>
      <w:spacing w:before="60" w:after="60"/>
      <w:jc w:val="both"/>
    </w:pPr>
    <w:rPr>
      <w:rFonts w:ascii="H-Times New Roman" w:hAnsi="H-Times New Roman" w:cs="H-Times New Roman"/>
      <w:sz w:val="26"/>
      <w:lang w:val="da-DK"/>
    </w:rPr>
  </w:style>
  <w:style w:type="paragraph" w:styleId="Alcm">
    <w:name w:val="Subtitle"/>
    <w:basedOn w:val="Norml"/>
    <w:next w:val="Szvegtrzs"/>
    <w:qFormat/>
    <w:pPr>
      <w:overflowPunct w:val="0"/>
      <w:autoSpaceDE w:val="0"/>
      <w:textAlignment w:val="baseline"/>
    </w:pPr>
    <w:rPr>
      <w:sz w:val="24"/>
    </w:rPr>
  </w:style>
  <w:style w:type="paragraph" w:styleId="NormlWeb">
    <w:name w:val="Normal (Web)"/>
    <w:basedOn w:val="Norml"/>
    <w:pPr>
      <w:spacing w:before="280" w:after="280"/>
    </w:pPr>
    <w:rPr>
      <w:rFonts w:eastAsia="Calibri"/>
      <w:sz w:val="24"/>
      <w:szCs w:val="24"/>
    </w:rPr>
  </w:style>
  <w:style w:type="paragraph" w:styleId="Nincstrkz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Listaszerbekezds">
    <w:name w:val="List Paragraph"/>
    <w:basedOn w:val="Norml"/>
    <w:qFormat/>
    <w:pPr>
      <w:ind w:left="708"/>
    </w:pPr>
  </w:style>
  <w:style w:type="paragraph" w:customStyle="1" w:styleId="Csakszveg1">
    <w:name w:val="Csak szöveg1"/>
    <w:basedOn w:val="Norml"/>
    <w:rPr>
      <w:rFonts w:ascii="Consolas" w:eastAsia="Calibri" w:hAnsi="Consolas" w:cs="Consolas"/>
      <w:color w:val="000A32"/>
      <w:sz w:val="21"/>
      <w:szCs w:val="21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Jegyzetszveg1">
    <w:name w:val="Jegyzetszöveg1"/>
    <w:basedOn w:val="Norml"/>
  </w:style>
  <w:style w:type="paragraph" w:styleId="Megjegyzstrgya">
    <w:name w:val="annotation subject"/>
    <w:basedOn w:val="Jegyzetszveg1"/>
    <w:next w:val="Jegyzetszveg1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7501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67501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lbChar">
    <w:name w:val="Élőláb Char"/>
    <w:link w:val="llb"/>
    <w:uiPriority w:val="99"/>
    <w:rsid w:val="00430DB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745AA-C610-4A25-9137-5D131284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megbízási szerződés</vt:lpstr>
    </vt:vector>
  </TitlesOfParts>
  <Company>MTA Titkársága</Company>
  <LinksUpToDate>false</LinksUpToDate>
  <CharactersWithSpaces>5568</CharactersWithSpaces>
  <SharedDoc>false</SharedDoc>
  <HLinks>
    <vt:vector size="24" baseType="variant">
      <vt:variant>
        <vt:i4>4063233</vt:i4>
      </vt:variant>
      <vt:variant>
        <vt:i4>9</vt:i4>
      </vt:variant>
      <vt:variant>
        <vt:i4>0</vt:i4>
      </vt:variant>
      <vt:variant>
        <vt:i4>5</vt:i4>
      </vt:variant>
      <vt:variant>
        <vt:lpwstr>mailto:open@zsolna.hu</vt:lpwstr>
      </vt:variant>
      <vt:variant>
        <vt:lpwstr/>
      </vt:variant>
      <vt:variant>
        <vt:i4>6750275</vt:i4>
      </vt:variant>
      <vt:variant>
        <vt:i4>6</vt:i4>
      </vt:variant>
      <vt:variant>
        <vt:i4>0</vt:i4>
      </vt:variant>
      <vt:variant>
        <vt:i4>5</vt:i4>
      </vt:variant>
      <vt:variant>
        <vt:lpwstr>mailto:tamas@winkler.hu</vt:lpwstr>
      </vt:variant>
      <vt:variant>
        <vt:lpwstr/>
      </vt:variant>
      <vt:variant>
        <vt:i4>3670061</vt:i4>
      </vt:variant>
      <vt:variant>
        <vt:i4>3</vt:i4>
      </vt:variant>
      <vt:variant>
        <vt:i4>0</vt:i4>
      </vt:variant>
      <vt:variant>
        <vt:i4>5</vt:i4>
      </vt:variant>
      <vt:variant>
        <vt:lpwstr>http://lhhh.klubtitkar.hu/</vt:lpwstr>
      </vt:variant>
      <vt:variant>
        <vt:lpwstr/>
      </vt:variant>
      <vt:variant>
        <vt:i4>1507416</vt:i4>
      </vt:variant>
      <vt:variant>
        <vt:i4>0</vt:i4>
      </vt:variant>
      <vt:variant>
        <vt:i4>0</vt:i4>
      </vt:variant>
      <vt:variant>
        <vt:i4>5</vt:i4>
      </vt:variant>
      <vt:variant>
        <vt:lpwstr>http://etitkar.siresz.hu/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megbízási szerződés</dc:title>
  <dc:creator>Németh Zsolt</dc:creator>
  <cp:lastModifiedBy>Jenes Győző</cp:lastModifiedBy>
  <cp:revision>2</cp:revision>
  <cp:lastPrinted>2009-08-10T13:39:00Z</cp:lastPrinted>
  <dcterms:created xsi:type="dcterms:W3CDTF">2020-03-13T12:16:00Z</dcterms:created>
  <dcterms:modified xsi:type="dcterms:W3CDTF">2020-03-13T12:16:00Z</dcterms:modified>
</cp:coreProperties>
</file>